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53" w:rsidRPr="008A5F57" w:rsidRDefault="00781E53" w:rsidP="001313AA">
      <w:pPr>
        <w:pStyle w:val="a4"/>
        <w:jc w:val="center"/>
        <w:rPr>
          <w:rFonts w:ascii="Times New Roman" w:hAnsi="Times New Roman" w:cs="Times New Roman"/>
          <w:b/>
          <w:bCs/>
          <w:sz w:val="32"/>
          <w:szCs w:val="32"/>
        </w:rPr>
      </w:pPr>
      <w:r w:rsidRPr="008A5F57">
        <w:rPr>
          <w:rFonts w:ascii="Times New Roman" w:hAnsi="Times New Roman" w:cs="Times New Roman"/>
          <w:b/>
          <w:bCs/>
          <w:sz w:val="32"/>
          <w:szCs w:val="32"/>
        </w:rPr>
        <w:t>АДМИНИСТРАЦИЯ ВЫСОКОЯРСКОГО СЕЛЬСКОГО ПОСЕЛЕНИЯ</w:t>
      </w:r>
    </w:p>
    <w:p w:rsidR="00781E53" w:rsidRPr="008A5F57" w:rsidRDefault="00781E53" w:rsidP="001313AA">
      <w:pPr>
        <w:pStyle w:val="a4"/>
        <w:jc w:val="center"/>
        <w:rPr>
          <w:rFonts w:ascii="Times New Roman" w:hAnsi="Times New Roman" w:cs="Times New Roman"/>
          <w:b/>
          <w:bCs/>
          <w:sz w:val="32"/>
          <w:szCs w:val="32"/>
        </w:rPr>
      </w:pPr>
    </w:p>
    <w:p w:rsidR="00781E53" w:rsidRPr="008A5F57" w:rsidRDefault="00781E53" w:rsidP="001313AA">
      <w:pPr>
        <w:pStyle w:val="a4"/>
        <w:jc w:val="center"/>
        <w:rPr>
          <w:rFonts w:ascii="Times New Roman" w:hAnsi="Times New Roman" w:cs="Times New Roman"/>
          <w:b/>
          <w:bCs/>
          <w:sz w:val="32"/>
          <w:szCs w:val="32"/>
        </w:rPr>
      </w:pPr>
    </w:p>
    <w:p w:rsidR="00781E53" w:rsidRPr="008A5F57" w:rsidRDefault="00781E53" w:rsidP="001313AA">
      <w:pPr>
        <w:pStyle w:val="a4"/>
        <w:jc w:val="center"/>
        <w:rPr>
          <w:rFonts w:ascii="Times New Roman" w:hAnsi="Times New Roman" w:cs="Times New Roman"/>
          <w:b/>
          <w:bCs/>
          <w:sz w:val="32"/>
          <w:szCs w:val="32"/>
        </w:rPr>
      </w:pPr>
      <w:proofErr w:type="gramStart"/>
      <w:r w:rsidRPr="008A5F57">
        <w:rPr>
          <w:rFonts w:ascii="Times New Roman" w:hAnsi="Times New Roman" w:cs="Times New Roman"/>
          <w:b/>
          <w:bCs/>
          <w:sz w:val="32"/>
          <w:szCs w:val="32"/>
        </w:rPr>
        <w:t>П</w:t>
      </w:r>
      <w:proofErr w:type="gramEnd"/>
      <w:r w:rsidRPr="008A5F57">
        <w:rPr>
          <w:rFonts w:ascii="Times New Roman" w:hAnsi="Times New Roman" w:cs="Times New Roman"/>
          <w:b/>
          <w:bCs/>
          <w:sz w:val="32"/>
          <w:szCs w:val="32"/>
        </w:rPr>
        <w:t xml:space="preserve"> О С Т А Н О В Л Е Н И Е</w:t>
      </w:r>
    </w:p>
    <w:p w:rsidR="00781E53" w:rsidRPr="008A5F57" w:rsidRDefault="00781E53" w:rsidP="001313AA">
      <w:pPr>
        <w:pStyle w:val="a4"/>
        <w:jc w:val="center"/>
        <w:rPr>
          <w:rFonts w:ascii="Times New Roman" w:hAnsi="Times New Roman" w:cs="Times New Roman"/>
          <w:b/>
          <w:bCs/>
          <w:sz w:val="32"/>
          <w:szCs w:val="32"/>
        </w:rPr>
      </w:pPr>
    </w:p>
    <w:p w:rsidR="00781E53" w:rsidRPr="008A5F57" w:rsidRDefault="00781E53" w:rsidP="001313AA">
      <w:pPr>
        <w:pStyle w:val="a4"/>
        <w:jc w:val="both"/>
        <w:rPr>
          <w:rFonts w:ascii="Times New Roman" w:hAnsi="Times New Roman" w:cs="Times New Roman"/>
          <w:b/>
          <w:bCs/>
          <w:sz w:val="32"/>
          <w:szCs w:val="32"/>
        </w:rPr>
      </w:pPr>
    </w:p>
    <w:p w:rsidR="00781E53" w:rsidRPr="008A5F57" w:rsidRDefault="00781E53" w:rsidP="001313AA">
      <w:pPr>
        <w:pStyle w:val="a4"/>
        <w:jc w:val="center"/>
        <w:rPr>
          <w:rFonts w:ascii="Times New Roman" w:hAnsi="Times New Roman" w:cs="Times New Roman"/>
          <w:sz w:val="28"/>
          <w:szCs w:val="28"/>
        </w:rPr>
      </w:pPr>
      <w:r>
        <w:rPr>
          <w:rFonts w:ascii="Times New Roman" w:hAnsi="Times New Roman" w:cs="Times New Roman"/>
          <w:sz w:val="28"/>
          <w:szCs w:val="28"/>
        </w:rPr>
        <w:t>1</w:t>
      </w:r>
      <w:r w:rsidR="004478CE">
        <w:rPr>
          <w:rFonts w:ascii="Times New Roman" w:hAnsi="Times New Roman" w:cs="Times New Roman"/>
          <w:sz w:val="28"/>
          <w:szCs w:val="28"/>
        </w:rPr>
        <w:t>0.03.2022</w:t>
      </w:r>
      <w:r>
        <w:rPr>
          <w:rFonts w:ascii="Times New Roman" w:hAnsi="Times New Roman" w:cs="Times New Roman"/>
          <w:sz w:val="28"/>
          <w:szCs w:val="28"/>
        </w:rPr>
        <w:t xml:space="preserve"> </w:t>
      </w:r>
      <w:r w:rsidRPr="008A5F57">
        <w:rPr>
          <w:rFonts w:ascii="Times New Roman" w:hAnsi="Times New Roman" w:cs="Times New Roman"/>
          <w:sz w:val="28"/>
          <w:szCs w:val="28"/>
        </w:rPr>
        <w:t xml:space="preserve">                              с</w:t>
      </w:r>
      <w:proofErr w:type="gramStart"/>
      <w:r w:rsidRPr="008A5F57">
        <w:rPr>
          <w:rFonts w:ascii="Times New Roman" w:hAnsi="Times New Roman" w:cs="Times New Roman"/>
          <w:sz w:val="28"/>
          <w:szCs w:val="28"/>
        </w:rPr>
        <w:t>.В</w:t>
      </w:r>
      <w:proofErr w:type="gramEnd"/>
      <w:r w:rsidRPr="008A5F57">
        <w:rPr>
          <w:rFonts w:ascii="Times New Roman" w:hAnsi="Times New Roman" w:cs="Times New Roman"/>
          <w:sz w:val="28"/>
          <w:szCs w:val="28"/>
        </w:rPr>
        <w:t xml:space="preserve">ысокий Яр         </w:t>
      </w:r>
      <w:r w:rsidR="00BD644D">
        <w:rPr>
          <w:rFonts w:ascii="Times New Roman" w:hAnsi="Times New Roman" w:cs="Times New Roman"/>
          <w:sz w:val="28"/>
          <w:szCs w:val="28"/>
        </w:rPr>
        <w:t xml:space="preserve">                           №  28</w:t>
      </w:r>
      <w:r w:rsidRPr="008A5F57">
        <w:rPr>
          <w:rFonts w:ascii="Times New Roman" w:hAnsi="Times New Roman" w:cs="Times New Roman"/>
          <w:sz w:val="28"/>
          <w:szCs w:val="28"/>
        </w:rPr>
        <w:t xml:space="preserve"> </w:t>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r>
      <w:r w:rsidRPr="008A5F57">
        <w:rPr>
          <w:rFonts w:ascii="Times New Roman" w:hAnsi="Times New Roman" w:cs="Times New Roman"/>
          <w:sz w:val="28"/>
          <w:szCs w:val="28"/>
        </w:rPr>
        <w:tab/>
        <w:t>№Проект________</w:t>
      </w:r>
    </w:p>
    <w:p w:rsidR="00781E53" w:rsidRPr="008A5F57" w:rsidRDefault="00781E53" w:rsidP="001313AA">
      <w:pPr>
        <w:pStyle w:val="a4"/>
        <w:jc w:val="center"/>
        <w:rPr>
          <w:rFonts w:ascii="Times New Roman" w:hAnsi="Times New Roman" w:cs="Times New Roman"/>
          <w:sz w:val="28"/>
          <w:szCs w:val="28"/>
        </w:rPr>
      </w:pPr>
    </w:p>
    <w:p w:rsidR="00781E53" w:rsidRPr="008A5F57" w:rsidRDefault="00781E53" w:rsidP="00A25C28">
      <w:pPr>
        <w:pStyle w:val="a4"/>
        <w:rPr>
          <w:rFonts w:ascii="Times New Roman" w:hAnsi="Times New Roman" w:cs="Times New Roman"/>
          <w:b/>
          <w:bCs/>
          <w:sz w:val="28"/>
          <w:szCs w:val="28"/>
        </w:rPr>
      </w:pPr>
    </w:p>
    <w:p w:rsidR="00781E53" w:rsidRPr="00A25C28" w:rsidRDefault="00781E53" w:rsidP="001313AA">
      <w:pPr>
        <w:pStyle w:val="a4"/>
        <w:rPr>
          <w:rFonts w:ascii="Times New Roman" w:hAnsi="Times New Roman" w:cs="Times New Roman"/>
          <w:sz w:val="28"/>
          <w:szCs w:val="28"/>
        </w:rPr>
      </w:pPr>
      <w:r w:rsidRPr="00A25C28">
        <w:rPr>
          <w:rFonts w:ascii="Times New Roman" w:hAnsi="Times New Roman" w:cs="Times New Roman"/>
          <w:sz w:val="28"/>
          <w:szCs w:val="28"/>
        </w:rPr>
        <w:t>Об</w:t>
      </w:r>
      <w:r w:rsidR="00BD644D">
        <w:rPr>
          <w:rFonts w:ascii="Times New Roman" w:hAnsi="Times New Roman" w:cs="Times New Roman"/>
          <w:sz w:val="28"/>
          <w:szCs w:val="28"/>
        </w:rPr>
        <w:t xml:space="preserve"> </w:t>
      </w:r>
      <w:r w:rsidRPr="00A25C28">
        <w:rPr>
          <w:rFonts w:ascii="Times New Roman" w:hAnsi="Times New Roman" w:cs="Times New Roman"/>
          <w:sz w:val="28"/>
          <w:szCs w:val="28"/>
        </w:rPr>
        <w:t xml:space="preserve"> утверждении </w:t>
      </w:r>
      <w:r w:rsidR="00BD644D">
        <w:rPr>
          <w:rFonts w:ascii="Times New Roman" w:hAnsi="Times New Roman" w:cs="Times New Roman"/>
          <w:sz w:val="28"/>
          <w:szCs w:val="28"/>
        </w:rPr>
        <w:t xml:space="preserve"> </w:t>
      </w:r>
      <w:r w:rsidRPr="00A25C28">
        <w:rPr>
          <w:rFonts w:ascii="Times New Roman" w:hAnsi="Times New Roman" w:cs="Times New Roman"/>
          <w:sz w:val="28"/>
          <w:szCs w:val="28"/>
        </w:rPr>
        <w:t>Порядка формирования</w:t>
      </w:r>
    </w:p>
    <w:p w:rsidR="00781E53" w:rsidRPr="00A25C28" w:rsidRDefault="00781E53" w:rsidP="001313AA">
      <w:pPr>
        <w:pStyle w:val="a4"/>
        <w:rPr>
          <w:rFonts w:ascii="Times New Roman" w:hAnsi="Times New Roman" w:cs="Times New Roman"/>
          <w:sz w:val="28"/>
          <w:szCs w:val="28"/>
        </w:rPr>
      </w:pPr>
      <w:r w:rsidRPr="00A25C28">
        <w:rPr>
          <w:rFonts w:ascii="Times New Roman" w:hAnsi="Times New Roman" w:cs="Times New Roman"/>
          <w:sz w:val="28"/>
          <w:szCs w:val="28"/>
        </w:rPr>
        <w:t xml:space="preserve">и ведения реестра </w:t>
      </w:r>
      <w:proofErr w:type="gramStart"/>
      <w:r w:rsidRPr="00A25C28">
        <w:rPr>
          <w:rFonts w:ascii="Times New Roman" w:hAnsi="Times New Roman" w:cs="Times New Roman"/>
          <w:sz w:val="28"/>
          <w:szCs w:val="28"/>
        </w:rPr>
        <w:t>муниципальных</w:t>
      </w:r>
      <w:proofErr w:type="gramEnd"/>
    </w:p>
    <w:p w:rsidR="00781E53" w:rsidRPr="00A25C28" w:rsidRDefault="00781E53" w:rsidP="001313AA">
      <w:pPr>
        <w:pStyle w:val="a4"/>
        <w:rPr>
          <w:rFonts w:ascii="Times New Roman" w:hAnsi="Times New Roman" w:cs="Times New Roman"/>
          <w:sz w:val="28"/>
          <w:szCs w:val="28"/>
        </w:rPr>
      </w:pPr>
      <w:r w:rsidRPr="00A25C28">
        <w:rPr>
          <w:rFonts w:ascii="Times New Roman" w:hAnsi="Times New Roman" w:cs="Times New Roman"/>
          <w:sz w:val="28"/>
          <w:szCs w:val="28"/>
        </w:rPr>
        <w:t>услуг (работ) Администрации</w:t>
      </w:r>
    </w:p>
    <w:p w:rsidR="00781E53" w:rsidRPr="00A25C28" w:rsidRDefault="00781E53" w:rsidP="001313AA">
      <w:pPr>
        <w:pStyle w:val="a4"/>
        <w:rPr>
          <w:rFonts w:ascii="Times New Roman" w:hAnsi="Times New Roman" w:cs="Times New Roman"/>
          <w:sz w:val="28"/>
          <w:szCs w:val="28"/>
        </w:rPr>
      </w:pPr>
      <w:r w:rsidRPr="00A25C28">
        <w:rPr>
          <w:rFonts w:ascii="Times New Roman" w:hAnsi="Times New Roman" w:cs="Times New Roman"/>
          <w:sz w:val="28"/>
          <w:szCs w:val="28"/>
        </w:rPr>
        <w:t>Высокоярского сельского поселения.</w:t>
      </w:r>
    </w:p>
    <w:p w:rsidR="00781E53" w:rsidRPr="008A5F57" w:rsidRDefault="00781E53" w:rsidP="001313AA">
      <w:pPr>
        <w:pStyle w:val="a4"/>
        <w:rPr>
          <w:rFonts w:ascii="Times New Roman" w:hAnsi="Times New Roman" w:cs="Times New Roman"/>
          <w:b/>
          <w:bCs/>
          <w:sz w:val="28"/>
          <w:szCs w:val="28"/>
        </w:rPr>
      </w:pPr>
    </w:p>
    <w:p w:rsidR="00781E53" w:rsidRPr="008A5F57" w:rsidRDefault="00781E53" w:rsidP="00BD644D">
      <w:pPr>
        <w:pStyle w:val="a4"/>
        <w:jc w:val="both"/>
        <w:rPr>
          <w:rFonts w:ascii="Times New Roman" w:hAnsi="Times New Roman" w:cs="Times New Roman"/>
          <w:sz w:val="28"/>
          <w:szCs w:val="28"/>
        </w:rPr>
      </w:pPr>
      <w:r w:rsidRPr="008A5F57">
        <w:rPr>
          <w:rFonts w:ascii="Times New Roman" w:hAnsi="Times New Roman" w:cs="Times New Roman"/>
          <w:sz w:val="28"/>
          <w:szCs w:val="28"/>
        </w:rPr>
        <w:t>В соответствии с Федеральным законом от 27.07.2010 № 210-ФЗ</w:t>
      </w:r>
      <w:r>
        <w:rPr>
          <w:rFonts w:ascii="Times New Roman" w:hAnsi="Times New Roman" w:cs="Times New Roman"/>
          <w:sz w:val="28"/>
          <w:szCs w:val="28"/>
        </w:rPr>
        <w:t xml:space="preserve"> «</w:t>
      </w:r>
      <w:r w:rsidRPr="008A5F57">
        <w:rPr>
          <w:rFonts w:ascii="Times New Roman" w:hAnsi="Times New Roman" w:cs="Times New Roman"/>
          <w:sz w:val="28"/>
          <w:szCs w:val="28"/>
        </w:rPr>
        <w:t>Об организации предоставления государственных и муниципальных услуг»,</w:t>
      </w:r>
    </w:p>
    <w:p w:rsidR="00781E53" w:rsidRPr="008A5F57" w:rsidRDefault="00781E53" w:rsidP="001313AA">
      <w:pPr>
        <w:pStyle w:val="a4"/>
        <w:jc w:val="center"/>
        <w:rPr>
          <w:rFonts w:ascii="Times New Roman" w:hAnsi="Times New Roman" w:cs="Times New Roman"/>
          <w:sz w:val="28"/>
          <w:szCs w:val="28"/>
        </w:rPr>
      </w:pPr>
    </w:p>
    <w:p w:rsidR="00781E53" w:rsidRPr="008A5F57" w:rsidRDefault="00781E53" w:rsidP="001313AA">
      <w:pPr>
        <w:pStyle w:val="a4"/>
        <w:jc w:val="center"/>
        <w:rPr>
          <w:rFonts w:ascii="Times New Roman" w:hAnsi="Times New Roman" w:cs="Times New Roman"/>
          <w:sz w:val="28"/>
          <w:szCs w:val="28"/>
        </w:rPr>
      </w:pPr>
      <w:r w:rsidRPr="008A5F57">
        <w:rPr>
          <w:rFonts w:ascii="Times New Roman" w:hAnsi="Times New Roman" w:cs="Times New Roman"/>
          <w:sz w:val="28"/>
          <w:szCs w:val="28"/>
        </w:rPr>
        <w:t>ПОСТАНОВЛЯЮ:</w:t>
      </w:r>
    </w:p>
    <w:p w:rsidR="00781E53" w:rsidRDefault="00781E53" w:rsidP="001313AA">
      <w:pPr>
        <w:pStyle w:val="a4"/>
        <w:jc w:val="both"/>
        <w:rPr>
          <w:rFonts w:ascii="Times New Roman" w:hAnsi="Times New Roman" w:cs="Times New Roman"/>
          <w:sz w:val="28"/>
          <w:szCs w:val="28"/>
        </w:rPr>
      </w:pPr>
      <w:r w:rsidRPr="008A5F57">
        <w:rPr>
          <w:rFonts w:ascii="Times New Roman" w:hAnsi="Times New Roman" w:cs="Times New Roman"/>
          <w:sz w:val="28"/>
          <w:szCs w:val="28"/>
        </w:rPr>
        <w:t>1. Утвердить прилагаемый порядок формирования  и ведения реестра муниципальных услуг (работ) Администрации Высокоярского сельского поселения.</w:t>
      </w:r>
    </w:p>
    <w:p w:rsidR="00781E53" w:rsidRPr="008A5F57" w:rsidRDefault="004478CE" w:rsidP="001313AA">
      <w:pPr>
        <w:pStyle w:val="a4"/>
        <w:jc w:val="both"/>
        <w:rPr>
          <w:rFonts w:ascii="Times New Roman" w:hAnsi="Times New Roman" w:cs="Times New Roman"/>
          <w:sz w:val="28"/>
          <w:szCs w:val="28"/>
        </w:rPr>
      </w:pPr>
      <w:r>
        <w:rPr>
          <w:rFonts w:ascii="Times New Roman" w:hAnsi="Times New Roman" w:cs="Times New Roman"/>
          <w:sz w:val="28"/>
          <w:szCs w:val="28"/>
        </w:rPr>
        <w:t>2. Постановления  № 32 от 11</w:t>
      </w:r>
      <w:r w:rsidR="00781E53">
        <w:rPr>
          <w:rFonts w:ascii="Times New Roman" w:hAnsi="Times New Roman" w:cs="Times New Roman"/>
          <w:sz w:val="28"/>
          <w:szCs w:val="28"/>
        </w:rPr>
        <w:t>.0</w:t>
      </w:r>
      <w:r>
        <w:rPr>
          <w:rFonts w:ascii="Times New Roman" w:hAnsi="Times New Roman" w:cs="Times New Roman"/>
          <w:sz w:val="28"/>
          <w:szCs w:val="28"/>
        </w:rPr>
        <w:t>3.2013</w:t>
      </w:r>
      <w:r w:rsidR="00781E53">
        <w:rPr>
          <w:rFonts w:ascii="Times New Roman" w:hAnsi="Times New Roman" w:cs="Times New Roman"/>
          <w:sz w:val="28"/>
          <w:szCs w:val="28"/>
        </w:rPr>
        <w:t xml:space="preserve"> г.  «Об утверждении Порядка формирования и ведения реестра муниципальных услуг (работ) Администрации Высокоярского сельского поселения»,  № 65 от  15.05.2012 г. «О внесении изменений в постановление № 45 от 03.05.2011 г. «Об утверждении Порядка формирования и ведения реестра муниципальных услуг (работ) Администрации Высокоярского сельского поселения» -  </w:t>
      </w:r>
      <w:r>
        <w:rPr>
          <w:rFonts w:ascii="Times New Roman" w:hAnsi="Times New Roman" w:cs="Times New Roman"/>
          <w:sz w:val="28"/>
          <w:szCs w:val="28"/>
        </w:rPr>
        <w:t>признать утратившими силу.</w:t>
      </w:r>
      <w:r w:rsidR="00781E53">
        <w:rPr>
          <w:rFonts w:ascii="Times New Roman" w:hAnsi="Times New Roman" w:cs="Times New Roman"/>
          <w:sz w:val="28"/>
          <w:szCs w:val="28"/>
        </w:rPr>
        <w:t xml:space="preserve"> </w:t>
      </w:r>
    </w:p>
    <w:p w:rsidR="00781E53" w:rsidRPr="008A5F57" w:rsidRDefault="00781E53" w:rsidP="001313AA">
      <w:pPr>
        <w:pStyle w:val="a4"/>
        <w:jc w:val="both"/>
        <w:rPr>
          <w:rFonts w:ascii="Times New Roman" w:hAnsi="Times New Roman" w:cs="Times New Roman"/>
          <w:sz w:val="28"/>
          <w:szCs w:val="28"/>
        </w:rPr>
      </w:pPr>
      <w:r w:rsidRPr="008A5F57">
        <w:rPr>
          <w:rFonts w:ascii="Times New Roman" w:hAnsi="Times New Roman" w:cs="Times New Roman"/>
          <w:sz w:val="28"/>
          <w:szCs w:val="28"/>
        </w:rPr>
        <w:t xml:space="preserve">2. Назначить </w:t>
      </w:r>
      <w:r w:rsidR="004478CE">
        <w:rPr>
          <w:rFonts w:ascii="Times New Roman" w:hAnsi="Times New Roman" w:cs="Times New Roman"/>
          <w:sz w:val="28"/>
          <w:szCs w:val="28"/>
        </w:rPr>
        <w:t xml:space="preserve">Специалиста </w:t>
      </w:r>
      <w:r w:rsidRPr="008A5F57">
        <w:rPr>
          <w:rFonts w:ascii="Times New Roman" w:hAnsi="Times New Roman" w:cs="Times New Roman"/>
          <w:sz w:val="28"/>
          <w:szCs w:val="28"/>
        </w:rPr>
        <w:t xml:space="preserve"> Администрации Высокоярского се</w:t>
      </w:r>
      <w:r w:rsidR="004478CE">
        <w:rPr>
          <w:rFonts w:ascii="Times New Roman" w:hAnsi="Times New Roman" w:cs="Times New Roman"/>
          <w:sz w:val="28"/>
          <w:szCs w:val="28"/>
        </w:rPr>
        <w:t xml:space="preserve">льского поселения </w:t>
      </w:r>
      <w:r w:rsidRPr="008A5F57">
        <w:rPr>
          <w:rFonts w:ascii="Times New Roman" w:hAnsi="Times New Roman" w:cs="Times New Roman"/>
          <w:sz w:val="28"/>
          <w:szCs w:val="28"/>
        </w:rPr>
        <w:t xml:space="preserve"> </w:t>
      </w:r>
      <w:proofErr w:type="gramStart"/>
      <w:r w:rsidRPr="008A5F57">
        <w:rPr>
          <w:rFonts w:ascii="Times New Roman" w:hAnsi="Times New Roman" w:cs="Times New Roman"/>
          <w:sz w:val="28"/>
          <w:szCs w:val="28"/>
        </w:rPr>
        <w:t>ответственным</w:t>
      </w:r>
      <w:proofErr w:type="gramEnd"/>
      <w:r w:rsidRPr="008A5F57">
        <w:rPr>
          <w:rFonts w:ascii="Times New Roman" w:hAnsi="Times New Roman" w:cs="Times New Roman"/>
          <w:sz w:val="28"/>
          <w:szCs w:val="28"/>
        </w:rPr>
        <w:t xml:space="preserve"> за размещение сведений о муниципальных услугах Администрации Высокоярского сельского поселения в реестре муниципальных услуг.</w:t>
      </w:r>
    </w:p>
    <w:p w:rsidR="00781E53" w:rsidRDefault="00781E53" w:rsidP="00A25C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D388D">
        <w:rPr>
          <w:rFonts w:ascii="Times New Roman" w:hAnsi="Times New Roman" w:cs="Times New Roman"/>
          <w:sz w:val="28"/>
          <w:szCs w:val="28"/>
        </w:rPr>
        <w:t>Обеспечить размещение настоящего  постановления на  сайте администрации Высокоярского сельского поселения,  в месте  предоставления муниципальной услуги, в специально  отведенных  местах для обнародования. </w:t>
      </w:r>
    </w:p>
    <w:p w:rsidR="00781E53" w:rsidRPr="008A5F57" w:rsidRDefault="00781E53" w:rsidP="001313AA">
      <w:pPr>
        <w:pStyle w:val="a4"/>
        <w:jc w:val="both"/>
        <w:rPr>
          <w:rFonts w:ascii="Times New Roman" w:hAnsi="Times New Roman" w:cs="Times New Roman"/>
          <w:sz w:val="28"/>
          <w:szCs w:val="28"/>
        </w:rPr>
      </w:pPr>
      <w:r w:rsidRPr="008A5F57">
        <w:rPr>
          <w:rFonts w:ascii="Times New Roman" w:hAnsi="Times New Roman" w:cs="Times New Roman"/>
          <w:sz w:val="28"/>
          <w:szCs w:val="28"/>
        </w:rPr>
        <w:t xml:space="preserve">4. </w:t>
      </w:r>
      <w:proofErr w:type="gramStart"/>
      <w:r w:rsidRPr="008A5F57">
        <w:rPr>
          <w:rFonts w:ascii="Times New Roman" w:hAnsi="Times New Roman" w:cs="Times New Roman"/>
          <w:sz w:val="28"/>
          <w:szCs w:val="28"/>
        </w:rPr>
        <w:t>Контроль за</w:t>
      </w:r>
      <w:proofErr w:type="gramEnd"/>
      <w:r w:rsidRPr="008A5F57">
        <w:rPr>
          <w:rFonts w:ascii="Times New Roman" w:hAnsi="Times New Roman" w:cs="Times New Roman"/>
          <w:sz w:val="28"/>
          <w:szCs w:val="28"/>
        </w:rPr>
        <w:t xml:space="preserve"> исполнением настоящего Постановления оставляю за собой.</w:t>
      </w:r>
    </w:p>
    <w:p w:rsidR="00781E53" w:rsidRPr="008A5F57" w:rsidRDefault="00781E53" w:rsidP="001313AA">
      <w:pPr>
        <w:pStyle w:val="a4"/>
        <w:jc w:val="both"/>
        <w:rPr>
          <w:rFonts w:ascii="Times New Roman" w:hAnsi="Times New Roman" w:cs="Times New Roman"/>
          <w:sz w:val="28"/>
          <w:szCs w:val="28"/>
        </w:rPr>
      </w:pPr>
    </w:p>
    <w:p w:rsidR="00781E53" w:rsidRPr="008A5F57" w:rsidRDefault="00781E53" w:rsidP="001313AA">
      <w:pPr>
        <w:pStyle w:val="a4"/>
        <w:jc w:val="both"/>
        <w:rPr>
          <w:rFonts w:ascii="Times New Roman" w:hAnsi="Times New Roman" w:cs="Times New Roman"/>
          <w:sz w:val="28"/>
          <w:szCs w:val="28"/>
        </w:rPr>
      </w:pPr>
    </w:p>
    <w:p w:rsidR="00781E53" w:rsidRDefault="00781E53" w:rsidP="001313AA">
      <w:pPr>
        <w:pStyle w:val="a4"/>
        <w:jc w:val="both"/>
        <w:rPr>
          <w:rFonts w:ascii="Times New Roman" w:hAnsi="Times New Roman" w:cs="Times New Roman"/>
          <w:sz w:val="28"/>
          <w:szCs w:val="28"/>
        </w:rPr>
      </w:pPr>
      <w:r w:rsidRPr="008A5F57">
        <w:rPr>
          <w:rFonts w:ascii="Times New Roman" w:hAnsi="Times New Roman" w:cs="Times New Roman"/>
          <w:sz w:val="28"/>
          <w:szCs w:val="28"/>
        </w:rPr>
        <w:t xml:space="preserve">Глава Высокоярского </w:t>
      </w:r>
    </w:p>
    <w:p w:rsidR="00781E53" w:rsidRPr="008A5F57" w:rsidRDefault="00781E53" w:rsidP="001313AA">
      <w:pPr>
        <w:pStyle w:val="a4"/>
        <w:jc w:val="both"/>
        <w:rPr>
          <w:rFonts w:ascii="Times New Roman" w:hAnsi="Times New Roman" w:cs="Times New Roman"/>
          <w:sz w:val="28"/>
          <w:szCs w:val="28"/>
        </w:rPr>
      </w:pPr>
      <w:r w:rsidRPr="008A5F5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A5F57">
        <w:rPr>
          <w:rFonts w:ascii="Times New Roman" w:hAnsi="Times New Roman" w:cs="Times New Roman"/>
          <w:sz w:val="28"/>
          <w:szCs w:val="28"/>
        </w:rPr>
        <w:t xml:space="preserve">  </w:t>
      </w:r>
      <w:proofErr w:type="spellStart"/>
      <w:r w:rsidR="004478CE">
        <w:rPr>
          <w:rFonts w:ascii="Times New Roman" w:hAnsi="Times New Roman" w:cs="Times New Roman"/>
          <w:sz w:val="28"/>
          <w:szCs w:val="28"/>
        </w:rPr>
        <w:t>Т.П.Десяткова</w:t>
      </w:r>
      <w:proofErr w:type="spellEnd"/>
      <w:r w:rsidR="004478CE">
        <w:rPr>
          <w:rFonts w:ascii="Times New Roman" w:hAnsi="Times New Roman" w:cs="Times New Roman"/>
          <w:sz w:val="28"/>
          <w:szCs w:val="28"/>
        </w:rPr>
        <w:t xml:space="preserve"> </w:t>
      </w:r>
    </w:p>
    <w:p w:rsidR="00781E53" w:rsidRPr="008A5F57" w:rsidRDefault="00781E53" w:rsidP="001313AA">
      <w:pPr>
        <w:rPr>
          <w:sz w:val="28"/>
          <w:szCs w:val="28"/>
        </w:rPr>
      </w:pPr>
    </w:p>
    <w:p w:rsidR="00781E53" w:rsidRPr="003757B0" w:rsidRDefault="00781E53" w:rsidP="00AE1842">
      <w:pPr>
        <w:spacing w:after="0"/>
        <w:jc w:val="right"/>
        <w:rPr>
          <w:rFonts w:ascii="Times New Roman" w:hAnsi="Times New Roman" w:cs="Times New Roman"/>
          <w:sz w:val="24"/>
          <w:szCs w:val="24"/>
        </w:rPr>
      </w:pPr>
      <w:r>
        <w:rPr>
          <w:rFonts w:ascii="Times New Roman" w:hAnsi="Times New Roman" w:cs="Times New Roman"/>
          <w:sz w:val="24"/>
          <w:szCs w:val="24"/>
        </w:rPr>
        <w:br w:type="page"/>
      </w:r>
      <w:r w:rsidRPr="003757B0">
        <w:rPr>
          <w:rFonts w:ascii="Times New Roman" w:hAnsi="Times New Roman" w:cs="Times New Roman"/>
          <w:sz w:val="24"/>
          <w:szCs w:val="24"/>
        </w:rPr>
        <w:lastRenderedPageBreak/>
        <w:t>Приложение 1</w:t>
      </w:r>
    </w:p>
    <w:p w:rsidR="00781E53" w:rsidRPr="003757B0" w:rsidRDefault="00781E53" w:rsidP="00AE1842">
      <w:pPr>
        <w:spacing w:after="0"/>
        <w:jc w:val="right"/>
        <w:rPr>
          <w:rFonts w:ascii="Times New Roman" w:hAnsi="Times New Roman" w:cs="Times New Roman"/>
          <w:sz w:val="24"/>
          <w:szCs w:val="24"/>
        </w:rPr>
      </w:pPr>
      <w:r w:rsidRPr="003757B0">
        <w:rPr>
          <w:rFonts w:ascii="Times New Roman" w:hAnsi="Times New Roman" w:cs="Times New Roman"/>
          <w:sz w:val="24"/>
          <w:szCs w:val="24"/>
        </w:rPr>
        <w:t>к Постановлению</w:t>
      </w:r>
    </w:p>
    <w:p w:rsidR="00781E53" w:rsidRPr="003757B0" w:rsidRDefault="004478CE" w:rsidP="00AE1842">
      <w:pPr>
        <w:spacing w:after="0"/>
        <w:jc w:val="right"/>
        <w:rPr>
          <w:rFonts w:ascii="Times New Roman" w:hAnsi="Times New Roman" w:cs="Times New Roman"/>
          <w:sz w:val="24"/>
          <w:szCs w:val="24"/>
        </w:rPr>
      </w:pPr>
      <w:r>
        <w:rPr>
          <w:rFonts w:ascii="Times New Roman" w:hAnsi="Times New Roman" w:cs="Times New Roman"/>
          <w:sz w:val="24"/>
          <w:szCs w:val="24"/>
        </w:rPr>
        <w:t>от  10.03.2022г. №  28</w:t>
      </w:r>
    </w:p>
    <w:p w:rsidR="00781E53" w:rsidRDefault="00781E53" w:rsidP="00AE1842">
      <w:pPr>
        <w:spacing w:after="0"/>
        <w:jc w:val="center"/>
        <w:rPr>
          <w:rFonts w:ascii="Times New Roman" w:hAnsi="Times New Roman" w:cs="Times New Roman"/>
          <w:b/>
          <w:bCs/>
          <w:sz w:val="24"/>
          <w:szCs w:val="24"/>
        </w:rPr>
      </w:pP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ПОРЯДОК ФОРМИРОВАНИЯ И ВЕДЕНИЯ РЕЕСТРА</w:t>
      </w: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МУНИЦИПАЛЬНЫХ УСЛУГ (РАБОТ)</w:t>
      </w:r>
    </w:p>
    <w:p w:rsidR="00781E53" w:rsidRPr="003757B0" w:rsidRDefault="00781E53" w:rsidP="00AE1842">
      <w:pPr>
        <w:spacing w:after="0"/>
        <w:jc w:val="center"/>
        <w:rPr>
          <w:rFonts w:ascii="Times New Roman" w:hAnsi="Times New Roman" w:cs="Times New Roman"/>
          <w:b/>
          <w:bCs/>
          <w:sz w:val="24"/>
          <w:szCs w:val="24"/>
        </w:rPr>
      </w:pPr>
      <w:r w:rsidRPr="003757B0">
        <w:rPr>
          <w:rFonts w:ascii="Times New Roman" w:hAnsi="Times New Roman" w:cs="Times New Roman"/>
          <w:b/>
          <w:bCs/>
          <w:sz w:val="24"/>
          <w:szCs w:val="24"/>
        </w:rPr>
        <w:t>АДМИНИСТРАЦИИ ВЫСОКОЯРСКОГО СЕЛЬСКОГО ПОСЕЛЕНИЯ</w:t>
      </w:r>
    </w:p>
    <w:p w:rsidR="00781E53" w:rsidRPr="003757B0" w:rsidRDefault="00781E53" w:rsidP="00AE1842">
      <w:pPr>
        <w:spacing w:after="0"/>
        <w:jc w:val="center"/>
        <w:rPr>
          <w:rFonts w:ascii="Times New Roman" w:hAnsi="Times New Roman" w:cs="Times New Roman"/>
          <w:sz w:val="24"/>
          <w:szCs w:val="24"/>
        </w:rPr>
      </w:pPr>
    </w:p>
    <w:p w:rsidR="00781E53" w:rsidRPr="003757B0" w:rsidRDefault="00781E53" w:rsidP="00AE1842">
      <w:pPr>
        <w:spacing w:after="0"/>
        <w:rPr>
          <w:rFonts w:ascii="Times New Roman" w:hAnsi="Times New Roman" w:cs="Times New Roman"/>
          <w:sz w:val="24"/>
          <w:szCs w:val="24"/>
        </w:rPr>
      </w:pPr>
      <w:r w:rsidRPr="003757B0">
        <w:rPr>
          <w:rFonts w:ascii="Times New Roman" w:hAnsi="Times New Roman" w:cs="Times New Roman"/>
          <w:sz w:val="24"/>
          <w:szCs w:val="24"/>
        </w:rPr>
        <w:t>1. Общие положения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1.1. Настоящий Порядок определяет порядок ведения Реестра муниципальных услуг (работ) (далее – Реестр) Администрации Высокоярского сельского поселения, предоставляемых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1.2. </w:t>
      </w:r>
      <w:proofErr w:type="gramStart"/>
      <w:r w:rsidRPr="003757B0">
        <w:rPr>
          <w:rFonts w:ascii="Times New Roman" w:hAnsi="Times New Roman" w:cs="Times New Roman"/>
          <w:sz w:val="24"/>
          <w:szCs w:val="24"/>
        </w:rPr>
        <w:t>Целью ведения Реестра является оптимизация перечня муниципальных услуг (работ) на основе их инвентаризации, обеспечение физических и юридических лиц достоверной информацией о предоставляемых на территории поселения муниципальных услугах (работах), их объеме и качестве.</w:t>
      </w:r>
      <w:proofErr w:type="gramEnd"/>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 Ведение Реестра осуществляется для решения следующих задач:</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1.3.1. Формирование информационной базы для оценки объемов расходных обязательств муниципального образования –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1.3.2. Обеспечение соответствия Реестра нормативным правовым актам Российской Федерации и Томской области, муниципальным правовым актам муниципального образования -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 В Порядке  используются следующие основные понятия и определения:</w:t>
      </w:r>
    </w:p>
    <w:p w:rsidR="00781E53" w:rsidRDefault="00781E53" w:rsidP="00BC0CA4">
      <w:pPr>
        <w:spacing w:after="0"/>
        <w:jc w:val="both"/>
        <w:rPr>
          <w:rFonts w:ascii="Times New Roman" w:hAnsi="Times New Roman" w:cs="Times New Roman"/>
          <w:sz w:val="24"/>
          <w:szCs w:val="24"/>
        </w:rPr>
      </w:pPr>
      <w:r w:rsidRPr="00BC0CA4">
        <w:rPr>
          <w:rFonts w:ascii="Times New Roman" w:hAnsi="Times New Roman" w:cs="Times New Roman"/>
          <w:sz w:val="24"/>
          <w:szCs w:val="24"/>
        </w:rPr>
        <w:t xml:space="preserve">1.4.1. </w:t>
      </w:r>
      <w:proofErr w:type="gramStart"/>
      <w:r w:rsidRPr="00BC0CA4">
        <w:rPr>
          <w:rFonts w:ascii="Times New Roman" w:hAnsi="Times New Roman" w:cs="Times New Roman"/>
          <w:sz w:val="24"/>
          <w:szCs w:val="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BC0CA4">
        <w:rPr>
          <w:rFonts w:ascii="Times New Roman" w:hAnsi="Times New Roman" w:cs="Times New Roman"/>
          <w:sz w:val="24"/>
          <w:szCs w:val="24"/>
        </w:rPr>
        <w:t>" и уставами муниципальных образований».</w:t>
      </w:r>
    </w:p>
    <w:p w:rsidR="00781E53" w:rsidRPr="00BC0CA4" w:rsidRDefault="00781E53" w:rsidP="00324922">
      <w:pPr>
        <w:spacing w:after="0"/>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1.4.2. Потребители муниципальной услуги (работы) - физические и юридические лица, имеющие право на получение муниципальной услуги (работы) в соответствии с требованиями действующих нормативных правовых актов.</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1.4.3. Орган, ответственный за предоставление муниципальной услуги (работы), - структурное подразделение администрации муниципального образования Высокоярского сельского поселения, наделенное полномочиями по организации предоставления муниципальной услуги (работы) в соответствии с требованиями действующих нормативных правовых актов.</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1.4.4. Реестр муниципальных услуг (работ) Администрации Высокоярского сельского поселения, - документ, содержащий регулярно обновляемые сведения обо всех муниципальных услугах (работах), предоставляемых получателям муниципальных услуг (работ) полностью или частично за счет средств бюджета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1.4.5. Ведение Реестра - формирование и корректировка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lastRenderedPageBreak/>
        <w:t>2. Принципы ведения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 Ведение Реестра осуществляется в соответствии с принципами: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2.1.1. Единства требований к определению и включению в Реестр муниципальных услуг (работ), оказываемых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2.1.2. Полноты описания и отражения муниципальных услуг (работ) в Реестре.</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2.1.3. Публичности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2.1.4. Обеспечения взаимосвязи требований ведения Реестра с требованиями осуществления бюджетного процесса и формирования расходных обязательств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2.1.5. Периодического пересмотра требований к перечню и описанию муниципальных услуг (работ), предусмотренных Реестром, в целях увеличения их доступности и качества.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 Использование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3.1. Реестр, составленный в соответствии с требованиями настоящего Порядка, в обязательном порядке используется при формировании Реестра расходных обязательств муниципального образования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3.2. Оказание муниципальной услуги (работы) предусматривает ее обязательное предварительное отражение в Реестре.</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4.1. Порядок формирования Реестра муниципальных услуг: </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Внесению в Реестр муниципальных услуг подлежат все муниципальные услуги (</w:t>
      </w:r>
      <w:r>
        <w:rPr>
          <w:rFonts w:ascii="Times New Roman" w:hAnsi="Times New Roman" w:cs="Times New Roman"/>
          <w:sz w:val="24"/>
          <w:szCs w:val="24"/>
        </w:rPr>
        <w:t>работы</w:t>
      </w:r>
      <w:r w:rsidRPr="006275C4">
        <w:rPr>
          <w:rFonts w:ascii="Times New Roman" w:hAnsi="Times New Roman" w:cs="Times New Roman"/>
          <w:sz w:val="24"/>
          <w:szCs w:val="24"/>
        </w:rPr>
        <w:t xml:space="preserve">), оказываемые органами местного самоуправления и муниципальными учреждениями </w:t>
      </w:r>
      <w:r>
        <w:rPr>
          <w:rFonts w:ascii="Times New Roman" w:hAnsi="Times New Roman" w:cs="Times New Roman"/>
          <w:sz w:val="24"/>
          <w:szCs w:val="24"/>
        </w:rPr>
        <w:t xml:space="preserve">Администрации Высокоярского сельского поселения </w:t>
      </w:r>
      <w:r w:rsidRPr="006275C4">
        <w:rPr>
          <w:rFonts w:ascii="Times New Roman" w:hAnsi="Times New Roman" w:cs="Times New Roman"/>
          <w:sz w:val="24"/>
          <w:szCs w:val="24"/>
        </w:rPr>
        <w:t xml:space="preserve"> в соответствии с федеральным законодательством, законодательством </w:t>
      </w:r>
      <w:r>
        <w:rPr>
          <w:rFonts w:ascii="Times New Roman" w:hAnsi="Times New Roman" w:cs="Times New Roman"/>
          <w:sz w:val="24"/>
          <w:szCs w:val="24"/>
        </w:rPr>
        <w:t xml:space="preserve">Томской </w:t>
      </w:r>
      <w:r w:rsidRPr="006275C4">
        <w:rPr>
          <w:rFonts w:ascii="Times New Roman" w:hAnsi="Times New Roman" w:cs="Times New Roman"/>
          <w:sz w:val="24"/>
          <w:szCs w:val="24"/>
        </w:rPr>
        <w:t xml:space="preserve"> области и муниципальными нормативными правовыми актами.</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Формирование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xml:space="preserve">) для размещения в Реестре муниципальных услуг осуществляют органы местного самоуправления, структурные подразделения администрации и муниципальные учреждения </w:t>
      </w:r>
      <w:r>
        <w:rPr>
          <w:rFonts w:ascii="Times New Roman" w:hAnsi="Times New Roman" w:cs="Times New Roman"/>
          <w:sz w:val="24"/>
          <w:szCs w:val="24"/>
        </w:rPr>
        <w:t>Администрации Высокоярского сельского поселения</w:t>
      </w:r>
      <w:r w:rsidRPr="006275C4">
        <w:rPr>
          <w:rFonts w:ascii="Times New Roman" w:hAnsi="Times New Roman" w:cs="Times New Roman"/>
          <w:sz w:val="24"/>
          <w:szCs w:val="24"/>
        </w:rPr>
        <w:t>, предоставляющие соответствующие муниципальные услуги (</w:t>
      </w:r>
      <w:r>
        <w:rPr>
          <w:rFonts w:ascii="Times New Roman" w:hAnsi="Times New Roman" w:cs="Times New Roman"/>
          <w:sz w:val="24"/>
          <w:szCs w:val="24"/>
        </w:rPr>
        <w:t>работы</w:t>
      </w:r>
      <w:r w:rsidRPr="006275C4">
        <w:rPr>
          <w:rFonts w:ascii="Times New Roman" w:hAnsi="Times New Roman" w:cs="Times New Roman"/>
          <w:sz w:val="24"/>
          <w:szCs w:val="24"/>
        </w:rPr>
        <w:t>).</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 случае</w:t>
      </w:r>
      <w:proofErr w:type="gramStart"/>
      <w:r w:rsidRPr="006275C4">
        <w:rPr>
          <w:rFonts w:ascii="Times New Roman" w:hAnsi="Times New Roman" w:cs="Times New Roman"/>
          <w:sz w:val="24"/>
          <w:szCs w:val="24"/>
        </w:rPr>
        <w:t>,</w:t>
      </w:r>
      <w:proofErr w:type="gramEnd"/>
      <w:r w:rsidRPr="006275C4">
        <w:rPr>
          <w:rFonts w:ascii="Times New Roman" w:hAnsi="Times New Roman" w:cs="Times New Roman"/>
          <w:sz w:val="24"/>
          <w:szCs w:val="24"/>
        </w:rPr>
        <w:t xml:space="preserve"> если в предоставлении муниципальной услуги участвуют несколько структурных подразделений администрации, муниципальных учреждений, то формирование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для размещения в Реестре осуществляет структурной подразделение администрации, муниципальное учреждение, которое предоставляет заинтересованному гражданину или организации итоговый результат услуги.</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Ведение Реестра муниципальных услуг</w:t>
      </w:r>
      <w:r>
        <w:rPr>
          <w:rFonts w:ascii="Times New Roman" w:hAnsi="Times New Roman" w:cs="Times New Roman"/>
          <w:sz w:val="24"/>
          <w:szCs w:val="24"/>
        </w:rPr>
        <w:t xml:space="preserve"> (работ) </w:t>
      </w:r>
      <w:r w:rsidRPr="006275C4">
        <w:rPr>
          <w:rFonts w:ascii="Times New Roman" w:hAnsi="Times New Roman" w:cs="Times New Roman"/>
          <w:sz w:val="24"/>
          <w:szCs w:val="24"/>
        </w:rPr>
        <w:t xml:space="preserve"> осуществляется в электронной и бумажной форме, в соответствии с приложением 1 к настоящему Положению.</w:t>
      </w:r>
    </w:p>
    <w:p w:rsidR="00781E53" w:rsidRPr="006275C4" w:rsidRDefault="00781E53" w:rsidP="006275C4">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Запись в Реестре муниципальных услуг о муниципальной услуге (</w:t>
      </w:r>
      <w:r>
        <w:rPr>
          <w:rFonts w:ascii="Times New Roman" w:hAnsi="Times New Roman" w:cs="Times New Roman"/>
          <w:sz w:val="24"/>
          <w:szCs w:val="24"/>
        </w:rPr>
        <w:t>работе</w:t>
      </w:r>
      <w:r w:rsidRPr="006275C4">
        <w:rPr>
          <w:rFonts w:ascii="Times New Roman" w:hAnsi="Times New Roman" w:cs="Times New Roman"/>
          <w:sz w:val="24"/>
          <w:szCs w:val="24"/>
        </w:rPr>
        <w:t>) содержит следующие сведения:</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сведения об услугах (функциях) согласно приложению 1 и к настоящему Положению;</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реестровый номер муниципальной услуги (</w:t>
      </w:r>
      <w:r>
        <w:rPr>
          <w:rFonts w:ascii="Times New Roman" w:hAnsi="Times New Roman" w:cs="Times New Roman"/>
          <w:sz w:val="24"/>
          <w:szCs w:val="24"/>
        </w:rPr>
        <w:t>работы</w:t>
      </w:r>
      <w:r w:rsidRPr="006275C4">
        <w:rPr>
          <w:rFonts w:ascii="Times New Roman" w:hAnsi="Times New Roman" w:cs="Times New Roman"/>
          <w:sz w:val="24"/>
          <w:szCs w:val="24"/>
        </w:rPr>
        <w:t>) и дата размещения сведений о ней в Реестре;</w:t>
      </w:r>
    </w:p>
    <w:p w:rsidR="00781E53" w:rsidRPr="006275C4" w:rsidRDefault="00781E53" w:rsidP="006275C4">
      <w:pPr>
        <w:spacing w:after="0"/>
        <w:jc w:val="both"/>
        <w:rPr>
          <w:rFonts w:ascii="Times New Roman" w:hAnsi="Times New Roman" w:cs="Times New Roman"/>
          <w:sz w:val="24"/>
          <w:szCs w:val="24"/>
        </w:rPr>
      </w:pPr>
      <w:r w:rsidRPr="006275C4">
        <w:rPr>
          <w:rFonts w:ascii="Times New Roman" w:hAnsi="Times New Roman" w:cs="Times New Roman"/>
          <w:sz w:val="24"/>
          <w:szCs w:val="24"/>
        </w:rPr>
        <w:t xml:space="preserve"> - дата и основания внесения изменений в сведения об услуге (</w:t>
      </w:r>
      <w:r>
        <w:rPr>
          <w:rFonts w:ascii="Times New Roman" w:hAnsi="Times New Roman" w:cs="Times New Roman"/>
          <w:sz w:val="24"/>
          <w:szCs w:val="24"/>
        </w:rPr>
        <w:t>работе</w:t>
      </w:r>
      <w:r w:rsidRPr="006275C4">
        <w:rPr>
          <w:rFonts w:ascii="Times New Roman" w:hAnsi="Times New Roman" w:cs="Times New Roman"/>
          <w:sz w:val="24"/>
          <w:szCs w:val="24"/>
        </w:rPr>
        <w:t>), содержащиеся в Реестре муниципальных услуг.</w:t>
      </w:r>
    </w:p>
    <w:p w:rsidR="00781E53" w:rsidRDefault="00781E53" w:rsidP="00A42CEE">
      <w:pPr>
        <w:numPr>
          <w:ilvl w:val="2"/>
          <w:numId w:val="2"/>
        </w:numPr>
        <w:spacing w:after="0"/>
        <w:jc w:val="both"/>
        <w:rPr>
          <w:rFonts w:ascii="Times New Roman" w:hAnsi="Times New Roman" w:cs="Times New Roman"/>
          <w:sz w:val="24"/>
          <w:szCs w:val="24"/>
        </w:rPr>
      </w:pPr>
      <w:r w:rsidRPr="006275C4">
        <w:rPr>
          <w:rFonts w:ascii="Times New Roman" w:hAnsi="Times New Roman" w:cs="Times New Roman"/>
          <w:sz w:val="24"/>
          <w:szCs w:val="24"/>
        </w:rPr>
        <w:t>Основаниями для исключения сведений об услугах (</w:t>
      </w:r>
      <w:r>
        <w:rPr>
          <w:rFonts w:ascii="Times New Roman" w:hAnsi="Times New Roman" w:cs="Times New Roman"/>
          <w:sz w:val="24"/>
          <w:szCs w:val="24"/>
        </w:rPr>
        <w:t>работах</w:t>
      </w:r>
      <w:r w:rsidRPr="006275C4">
        <w:rPr>
          <w:rFonts w:ascii="Times New Roman" w:hAnsi="Times New Roman" w:cs="Times New Roman"/>
          <w:sz w:val="24"/>
          <w:szCs w:val="24"/>
        </w:rPr>
        <w:t xml:space="preserve">) из Реестра муниципальных услуг является вступление в силу федеральных законов и иных нормативных правовых актов Российской Федерации, нормативных правовых </w:t>
      </w:r>
      <w:r w:rsidRPr="006275C4">
        <w:rPr>
          <w:rFonts w:ascii="Times New Roman" w:hAnsi="Times New Roman" w:cs="Times New Roman"/>
          <w:sz w:val="24"/>
          <w:szCs w:val="24"/>
        </w:rPr>
        <w:lastRenderedPageBreak/>
        <w:t xml:space="preserve">актов </w:t>
      </w:r>
      <w:r>
        <w:rPr>
          <w:rFonts w:ascii="Times New Roman" w:hAnsi="Times New Roman" w:cs="Times New Roman"/>
          <w:sz w:val="24"/>
          <w:szCs w:val="24"/>
        </w:rPr>
        <w:t xml:space="preserve"> Томской </w:t>
      </w:r>
      <w:r w:rsidRPr="006275C4">
        <w:rPr>
          <w:rFonts w:ascii="Times New Roman" w:hAnsi="Times New Roman" w:cs="Times New Roman"/>
          <w:sz w:val="24"/>
          <w:szCs w:val="24"/>
        </w:rPr>
        <w:t xml:space="preserve"> области, муниципальных нормативных правовых актов </w:t>
      </w:r>
      <w:r>
        <w:rPr>
          <w:rFonts w:ascii="Times New Roman" w:hAnsi="Times New Roman" w:cs="Times New Roman"/>
          <w:sz w:val="24"/>
          <w:szCs w:val="24"/>
        </w:rPr>
        <w:t>Администрации Высокоярского сельского поселения</w:t>
      </w:r>
      <w:r w:rsidRPr="006275C4">
        <w:rPr>
          <w:rFonts w:ascii="Times New Roman" w:hAnsi="Times New Roman" w:cs="Times New Roman"/>
          <w:sz w:val="24"/>
          <w:szCs w:val="24"/>
        </w:rPr>
        <w:t>, которыми отменено предоставление муниципальной услуги (</w:t>
      </w:r>
      <w:r>
        <w:rPr>
          <w:rFonts w:ascii="Times New Roman" w:hAnsi="Times New Roman" w:cs="Times New Roman"/>
          <w:sz w:val="24"/>
          <w:szCs w:val="24"/>
        </w:rPr>
        <w:t>работы)</w:t>
      </w:r>
      <w:r w:rsidRPr="006275C4">
        <w:rPr>
          <w:rFonts w:ascii="Times New Roman" w:hAnsi="Times New Roman" w:cs="Times New Roman"/>
          <w:sz w:val="24"/>
          <w:szCs w:val="24"/>
        </w:rPr>
        <w:t>.</w:t>
      </w:r>
    </w:p>
    <w:p w:rsidR="00781E53" w:rsidRPr="00A42CEE" w:rsidRDefault="00781E53" w:rsidP="00A42CEE">
      <w:pPr>
        <w:numPr>
          <w:ilvl w:val="2"/>
          <w:numId w:val="2"/>
        </w:numPr>
        <w:spacing w:after="0"/>
        <w:jc w:val="both"/>
        <w:rPr>
          <w:rFonts w:ascii="Times New Roman" w:hAnsi="Times New Roman" w:cs="Times New Roman"/>
          <w:sz w:val="24"/>
          <w:szCs w:val="24"/>
        </w:rPr>
      </w:pPr>
      <w:r w:rsidRPr="00A42CEE">
        <w:rPr>
          <w:rFonts w:ascii="Times New Roman" w:hAnsi="Times New Roman" w:cs="Times New Roman"/>
          <w:sz w:val="24"/>
          <w:szCs w:val="24"/>
        </w:rPr>
        <w:t xml:space="preserve"> Муниципальная услуга в реестре муниципальных услуг описывается через следующие параметры:</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A42CEE">
        <w:rPr>
          <w:rFonts w:ascii="Times New Roman" w:hAnsi="Times New Roman" w:cs="Times New Roman"/>
          <w:sz w:val="24"/>
          <w:szCs w:val="24"/>
        </w:rPr>
        <w:t>порядковый номер - указывается для каждой муниципальной услуги в рамк</w:t>
      </w:r>
      <w:r>
        <w:rPr>
          <w:rFonts w:ascii="Times New Roman" w:hAnsi="Times New Roman" w:cs="Times New Roman"/>
          <w:sz w:val="24"/>
          <w:szCs w:val="24"/>
        </w:rPr>
        <w:t>ах реестра муниципальных услуг;</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наименование муниципальной услуги - описание услуги, отражающее содержание услуги в рамках действующих нормативных правовых актов Российской Федерации, </w:t>
      </w:r>
      <w:r>
        <w:rPr>
          <w:rFonts w:ascii="Times New Roman" w:hAnsi="Times New Roman" w:cs="Times New Roman"/>
          <w:sz w:val="24"/>
          <w:szCs w:val="24"/>
        </w:rPr>
        <w:t xml:space="preserve">Томской </w:t>
      </w:r>
      <w:r w:rsidRPr="00A42CEE">
        <w:rPr>
          <w:rFonts w:ascii="Times New Roman" w:hAnsi="Times New Roman" w:cs="Times New Roman"/>
          <w:sz w:val="24"/>
          <w:szCs w:val="24"/>
        </w:rPr>
        <w:t xml:space="preserve"> области и муниципальных правовых актов </w:t>
      </w:r>
      <w:r>
        <w:rPr>
          <w:rFonts w:ascii="Times New Roman" w:hAnsi="Times New Roman" w:cs="Times New Roman"/>
          <w:sz w:val="24"/>
          <w:szCs w:val="24"/>
        </w:rPr>
        <w:t>Администрации Высокоярского сельского поселения</w:t>
      </w:r>
      <w:r w:rsidRPr="00A42CEE">
        <w:rPr>
          <w:rFonts w:ascii="Times New Roman" w:hAnsi="Times New Roman" w:cs="Times New Roman"/>
          <w:sz w:val="24"/>
          <w:szCs w:val="24"/>
        </w:rPr>
        <w:t xml:space="preserve">. При определении муниципальной услуги необходимо исходить из полномочий органов местного самоуправления </w:t>
      </w:r>
      <w:r>
        <w:rPr>
          <w:rFonts w:ascii="Times New Roman" w:hAnsi="Times New Roman" w:cs="Times New Roman"/>
          <w:sz w:val="24"/>
          <w:szCs w:val="24"/>
        </w:rPr>
        <w:t xml:space="preserve">Администрации Высокоярского сельского поселения </w:t>
      </w:r>
      <w:r w:rsidRPr="00A42CEE">
        <w:rPr>
          <w:rFonts w:ascii="Times New Roman" w:hAnsi="Times New Roman" w:cs="Times New Roman"/>
          <w:sz w:val="24"/>
          <w:szCs w:val="24"/>
        </w:rPr>
        <w:t xml:space="preserve"> на дату формирования и утверждения соотве</w:t>
      </w:r>
      <w:r>
        <w:rPr>
          <w:rFonts w:ascii="Times New Roman" w:hAnsi="Times New Roman" w:cs="Times New Roman"/>
          <w:sz w:val="24"/>
          <w:szCs w:val="24"/>
        </w:rPr>
        <w:t>тствующей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источник финансирования - источник финансирования муницип</w:t>
      </w:r>
      <w:r>
        <w:rPr>
          <w:rFonts w:ascii="Times New Roman" w:hAnsi="Times New Roman" w:cs="Times New Roman"/>
          <w:sz w:val="24"/>
          <w:szCs w:val="24"/>
        </w:rPr>
        <w:t>альной услуги: средства бюджета;</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способ установления цены муниципальной услуги - способ расчета стоимости услуги (норматив и (или) тариф, а также программно-целевое финанс</w:t>
      </w:r>
      <w:r>
        <w:rPr>
          <w:rFonts w:ascii="Times New Roman" w:hAnsi="Times New Roman" w:cs="Times New Roman"/>
          <w:sz w:val="24"/>
          <w:szCs w:val="24"/>
        </w:rPr>
        <w:t>ирование) на единицу измерения;</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 предмет (содержание) муниципальной услуги - содержание, требования к</w:t>
      </w:r>
      <w:r>
        <w:rPr>
          <w:rFonts w:ascii="Times New Roman" w:hAnsi="Times New Roman" w:cs="Times New Roman"/>
          <w:sz w:val="24"/>
          <w:szCs w:val="24"/>
        </w:rPr>
        <w:t xml:space="preserve"> качеству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орган местного самоуправления, ответственный за организацию предо</w:t>
      </w:r>
      <w:r>
        <w:rPr>
          <w:rFonts w:ascii="Times New Roman" w:hAnsi="Times New Roman" w:cs="Times New Roman"/>
          <w:sz w:val="24"/>
          <w:szCs w:val="24"/>
        </w:rPr>
        <w:t>ставления муниципальной услуги;</w:t>
      </w:r>
    </w:p>
    <w:p w:rsidR="00781E53"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по</w:t>
      </w:r>
      <w:r>
        <w:rPr>
          <w:rFonts w:ascii="Times New Roman" w:hAnsi="Times New Roman" w:cs="Times New Roman"/>
          <w:sz w:val="24"/>
          <w:szCs w:val="24"/>
        </w:rPr>
        <w:t>требитель муниципальной услуги;</w:t>
      </w:r>
    </w:p>
    <w:p w:rsidR="00781E53" w:rsidRPr="00A42CEE" w:rsidRDefault="00781E53" w:rsidP="00A42C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2CEE">
        <w:rPr>
          <w:rFonts w:ascii="Times New Roman" w:hAnsi="Times New Roman" w:cs="Times New Roman"/>
          <w:sz w:val="24"/>
          <w:szCs w:val="24"/>
        </w:rPr>
        <w:t xml:space="preserve">нормативный правовой акт, закрепляющий предоставление услуги за муниципальным образованием </w:t>
      </w:r>
      <w:r>
        <w:rPr>
          <w:rFonts w:ascii="Times New Roman" w:hAnsi="Times New Roman" w:cs="Times New Roman"/>
          <w:sz w:val="24"/>
          <w:szCs w:val="24"/>
        </w:rPr>
        <w:t>–</w:t>
      </w:r>
      <w:r w:rsidR="00BD644D">
        <w:rPr>
          <w:rFonts w:ascii="Times New Roman" w:hAnsi="Times New Roman" w:cs="Times New Roman"/>
          <w:sz w:val="24"/>
          <w:szCs w:val="24"/>
        </w:rPr>
        <w:t xml:space="preserve"> </w:t>
      </w:r>
      <w:proofErr w:type="spellStart"/>
      <w:r>
        <w:rPr>
          <w:rFonts w:ascii="Times New Roman" w:hAnsi="Times New Roman" w:cs="Times New Roman"/>
          <w:sz w:val="24"/>
          <w:szCs w:val="24"/>
        </w:rPr>
        <w:t>Высокоярское</w:t>
      </w:r>
      <w:proofErr w:type="spellEnd"/>
      <w:r>
        <w:rPr>
          <w:rFonts w:ascii="Times New Roman" w:hAnsi="Times New Roman" w:cs="Times New Roman"/>
          <w:sz w:val="24"/>
          <w:szCs w:val="24"/>
        </w:rPr>
        <w:t xml:space="preserve"> сельское поселение </w:t>
      </w:r>
      <w:r w:rsidRPr="00A42CEE">
        <w:rPr>
          <w:rFonts w:ascii="Times New Roman" w:hAnsi="Times New Roman" w:cs="Times New Roman"/>
          <w:sz w:val="24"/>
          <w:szCs w:val="24"/>
        </w:rPr>
        <w:t xml:space="preserve"> - нормативный правовой акт Российской Федерации, </w:t>
      </w:r>
      <w:r>
        <w:rPr>
          <w:rFonts w:ascii="Times New Roman" w:hAnsi="Times New Roman" w:cs="Times New Roman"/>
          <w:sz w:val="24"/>
          <w:szCs w:val="24"/>
        </w:rPr>
        <w:t xml:space="preserve">Томской </w:t>
      </w:r>
      <w:r w:rsidRPr="00A42CEE">
        <w:rPr>
          <w:rFonts w:ascii="Times New Roman" w:hAnsi="Times New Roman" w:cs="Times New Roman"/>
          <w:sz w:val="24"/>
          <w:szCs w:val="24"/>
        </w:rPr>
        <w:t xml:space="preserve"> области и  муниципальный правовой акт </w:t>
      </w:r>
      <w:r>
        <w:rPr>
          <w:rFonts w:ascii="Times New Roman" w:hAnsi="Times New Roman" w:cs="Times New Roman"/>
          <w:sz w:val="24"/>
          <w:szCs w:val="24"/>
        </w:rPr>
        <w:t>Администрации Высокоярского сельского поселения</w:t>
      </w:r>
      <w:bookmarkStart w:id="0" w:name="_GoBack"/>
      <w:bookmarkEnd w:id="0"/>
      <w:r w:rsidRPr="00A42CEE">
        <w:rPr>
          <w:rFonts w:ascii="Times New Roman" w:hAnsi="Times New Roman" w:cs="Times New Roman"/>
          <w:sz w:val="24"/>
          <w:szCs w:val="24"/>
        </w:rPr>
        <w:t>, в соответствии с которым предоставляется муниципальная услуга.</w:t>
      </w:r>
    </w:p>
    <w:p w:rsidR="00781E53" w:rsidRPr="00BC0CA4" w:rsidRDefault="00781E53" w:rsidP="006275C4">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 Ведение Реестра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 Ведение Реестра осуществляется Управляющим делами Администрации Высокоярского сельского поселения (далее Управляющий делами).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 При обеспечении ведения Реестра Управляющий делами:</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5.2.1. Разработку и утверждение правил и методик по ведению Реестра, включая сбор, обработку, учет, регистрацию, хранение, обновление информационных ресурсов, предоставление сведений пользователям.</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5.2.2. Методическое обеспечение ведения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5.2.3. Организацию предоставления сведений из Реестра.</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5.2.4. </w:t>
      </w:r>
      <w:proofErr w:type="gramStart"/>
      <w:r w:rsidRPr="003757B0">
        <w:rPr>
          <w:rFonts w:ascii="Times New Roman" w:hAnsi="Times New Roman" w:cs="Times New Roman"/>
          <w:sz w:val="24"/>
          <w:szCs w:val="24"/>
        </w:rPr>
        <w:t>Контроль  за</w:t>
      </w:r>
      <w:proofErr w:type="gramEnd"/>
      <w:r w:rsidRPr="003757B0">
        <w:rPr>
          <w:rFonts w:ascii="Times New Roman" w:hAnsi="Times New Roman" w:cs="Times New Roman"/>
          <w:sz w:val="24"/>
          <w:szCs w:val="24"/>
        </w:rPr>
        <w:t xml:space="preserve"> соблюдением ведения Реестра.</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5.3. Реестр утверждается постановлением </w:t>
      </w:r>
      <w:r>
        <w:rPr>
          <w:rFonts w:ascii="Times New Roman" w:hAnsi="Times New Roman" w:cs="Times New Roman"/>
          <w:sz w:val="24"/>
          <w:szCs w:val="24"/>
        </w:rPr>
        <w:t xml:space="preserve"> местной администрации.</w:t>
      </w:r>
    </w:p>
    <w:p w:rsidR="00781E53" w:rsidRPr="003757B0" w:rsidRDefault="00781E53" w:rsidP="00AE1842">
      <w:pPr>
        <w:spacing w:after="0"/>
        <w:jc w:val="both"/>
        <w:rPr>
          <w:rFonts w:ascii="Times New Roman" w:hAnsi="Times New Roman" w:cs="Times New Roman"/>
          <w:sz w:val="24"/>
          <w:szCs w:val="24"/>
        </w:rPr>
      </w:pPr>
    </w:p>
    <w:p w:rsidR="00781E53" w:rsidRPr="00BC0CA4"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5.4. Включение, исключение муниципальной услуги (работы) из Реестра и внесение изменений в Реестр осуществляются на основании постановлений </w:t>
      </w:r>
      <w:r w:rsidRPr="00BC0CA4">
        <w:rPr>
          <w:rFonts w:ascii="Times New Roman" w:hAnsi="Times New Roman" w:cs="Times New Roman"/>
          <w:sz w:val="24"/>
          <w:szCs w:val="24"/>
        </w:rPr>
        <w:t>местной администрации.</w:t>
      </w:r>
    </w:p>
    <w:p w:rsidR="00781E53" w:rsidRPr="00BC0CA4" w:rsidRDefault="00781E53" w:rsidP="00BC0CA4">
      <w:pPr>
        <w:spacing w:after="0"/>
        <w:jc w:val="center"/>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lastRenderedPageBreak/>
        <w:t>5.5. Основанием для выделения муниципальной услуги (работы) и последующего ее включения в Реестр являются федеральные законы, указы Президента Российской Федерации, постановления Правительства Российской Федерации, нормативные правовые акты Томской области, муниципальные правовые акты Высокоярского сельского поселения предоставления муниципальных услуг (работ) на территории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5.6. Ведение Реестра осуществляется на бумажном и электронном носителях по единой системе сбора, обработки, учета, регистрации, хранения, обновления информационных ресурсов, предоставления сведений пользователям. При несоответствии записей на бумажном носителе и информации в электронном виде приоритет имеет запись на бумажном носителе.</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5.7. </w:t>
      </w:r>
      <w:proofErr w:type="gramStart"/>
      <w:r w:rsidRPr="003757B0">
        <w:rPr>
          <w:rFonts w:ascii="Times New Roman" w:hAnsi="Times New Roman" w:cs="Times New Roman"/>
          <w:sz w:val="24"/>
          <w:szCs w:val="24"/>
        </w:rPr>
        <w:t>Управляющий делами с момента вступления в силу нормативного правового акта Российской Федерации, Томской области и (или) муниципального правового акта Высокоярского сельского поселения, наделяющего, изменяющего или отменяющего полномочие администрации Высокоярского сельского поселения по оказанию муниципальных услуг (работ) на территории Высокоярского сельского поселения, подготавливает проект по</w:t>
      </w:r>
      <w:r>
        <w:rPr>
          <w:rFonts w:ascii="Times New Roman" w:hAnsi="Times New Roman" w:cs="Times New Roman"/>
          <w:sz w:val="24"/>
          <w:szCs w:val="24"/>
        </w:rPr>
        <w:t xml:space="preserve">становления администрации Высокоярского сельского поселения </w:t>
      </w:r>
      <w:r w:rsidRPr="003757B0">
        <w:rPr>
          <w:rFonts w:ascii="Times New Roman" w:hAnsi="Times New Roman" w:cs="Times New Roman"/>
          <w:sz w:val="24"/>
          <w:szCs w:val="24"/>
        </w:rPr>
        <w:t xml:space="preserve"> об уточнении и корректировке Реестра.</w:t>
      </w:r>
      <w:proofErr w:type="gramEnd"/>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5.8. Предоставление исходных документов для включения муниципальной услуги (работы) в Реестр осуществляется с учетом требований к их составу, сроку и форме представления, а также иных условий.</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 Для включения муниципальной услуги (работы) в Реестр Управляющий делами Высокоярского сельского поселения подготавливает документы, содержащие следующие сведения: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5.9.1. Обращение о включении соответствующей муниципальной услуги (работы) в Реестр с указанием органа администрации поселения, ответственного за предоставление данной услуги (работы).</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5.9.2. Основание включения муниципальной услуги (работы) в Реестр.</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5.9.3. Пояснительную записку, описывающую характер муниципальной услуги (работы), получателей муниципальной услуги (работы), основания и условия ее оказания.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5.9.4. Проект муниципального правового акта Высокоярского сельского поселения, устанавливающего обязательства поселения  по предоставлению муниципальной услуги (работы), - в случаях, если ее предоставление не вытекает непосредственно из федеральных нормативных правовых актов, нормативных правовых актов Томской  области, муниципальных правовых актов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5.9.5. Письменное обоснование необходимости оказания соответствующей муниципальной услуги (работы) - в случаях, если ее предоставление не вытекает непосредственно из федеральных нормативных правовых актов, нормативных правовых актов Томской области, муниципальных правовых актов Высокоярского сельского поселения.</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5.10. Для исключения муниципальной услуги (работы) из Реестра Управляющий делами подготавливает проект постановления </w:t>
      </w:r>
      <w:r w:rsidRPr="00E47588">
        <w:rPr>
          <w:rFonts w:ascii="Times New Roman" w:hAnsi="Times New Roman" w:cs="Times New Roman"/>
          <w:sz w:val="24"/>
          <w:szCs w:val="24"/>
        </w:rPr>
        <w:t xml:space="preserve">местной администрации </w:t>
      </w:r>
      <w:r w:rsidRPr="003757B0">
        <w:rPr>
          <w:rFonts w:ascii="Times New Roman" w:hAnsi="Times New Roman" w:cs="Times New Roman"/>
          <w:sz w:val="24"/>
          <w:szCs w:val="24"/>
        </w:rPr>
        <w:t>об исключении муниципальной услуги (работы) из Реестра.</w:t>
      </w:r>
    </w:p>
    <w:p w:rsidR="00781E53"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5.11. Для внесения изменений и дополнений в описание муниципальной услуги (работы) Управляющий делами подготавливает проект постановления </w:t>
      </w:r>
      <w:r>
        <w:rPr>
          <w:rFonts w:ascii="Times New Roman" w:hAnsi="Times New Roman" w:cs="Times New Roman"/>
          <w:sz w:val="24"/>
          <w:szCs w:val="24"/>
        </w:rPr>
        <w:t xml:space="preserve"> местной администрации </w:t>
      </w:r>
      <w:r w:rsidRPr="003757B0">
        <w:rPr>
          <w:rFonts w:ascii="Times New Roman" w:hAnsi="Times New Roman" w:cs="Times New Roman"/>
          <w:sz w:val="24"/>
          <w:szCs w:val="24"/>
        </w:rPr>
        <w:t xml:space="preserve"> о </w:t>
      </w:r>
      <w:r w:rsidRPr="003757B0">
        <w:rPr>
          <w:rFonts w:ascii="Times New Roman" w:hAnsi="Times New Roman" w:cs="Times New Roman"/>
          <w:sz w:val="24"/>
          <w:szCs w:val="24"/>
        </w:rPr>
        <w:lastRenderedPageBreak/>
        <w:t>внесении изменений и дополнений в описание муниципальной услуги (работы) из Реестра.</w:t>
      </w:r>
    </w:p>
    <w:p w:rsidR="00781E53" w:rsidRPr="003757B0" w:rsidRDefault="00781E53" w:rsidP="00E47588">
      <w:pPr>
        <w:spacing w:after="0"/>
        <w:jc w:val="center"/>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5.12. Информация, необходимая для уточнения Реестра, представляется на бумажных и электронных носителях.</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5.13. Сведения Реестра являются общедоступ</w:t>
      </w:r>
      <w:r>
        <w:rPr>
          <w:rFonts w:ascii="Times New Roman" w:hAnsi="Times New Roman" w:cs="Times New Roman"/>
          <w:sz w:val="24"/>
          <w:szCs w:val="24"/>
        </w:rPr>
        <w:t xml:space="preserve">ными и предоставляются заявителю </w:t>
      </w:r>
      <w:r w:rsidRPr="003757B0">
        <w:rPr>
          <w:rFonts w:ascii="Times New Roman" w:hAnsi="Times New Roman" w:cs="Times New Roman"/>
          <w:sz w:val="24"/>
          <w:szCs w:val="24"/>
        </w:rPr>
        <w:t xml:space="preserve"> в виде документированной информации в форме справки, а также в иной форме, устанавливаемой муниципальными правовыми актами Высокоярского сельского поселения.</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5.14. Сведения</w:t>
      </w:r>
      <w:r>
        <w:rPr>
          <w:rFonts w:ascii="Times New Roman" w:hAnsi="Times New Roman" w:cs="Times New Roman"/>
          <w:sz w:val="24"/>
          <w:szCs w:val="24"/>
        </w:rPr>
        <w:t xml:space="preserve"> Реестра предоставляются заявителю </w:t>
      </w:r>
      <w:r w:rsidRPr="003757B0">
        <w:rPr>
          <w:rFonts w:ascii="Times New Roman" w:hAnsi="Times New Roman" w:cs="Times New Roman"/>
          <w:sz w:val="24"/>
          <w:szCs w:val="24"/>
        </w:rPr>
        <w:t xml:space="preserve"> бесплатно.</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6. Ведение мониторинга </w:t>
      </w:r>
      <w:proofErr w:type="gramStart"/>
      <w:r w:rsidRPr="003757B0">
        <w:rPr>
          <w:rFonts w:ascii="Times New Roman" w:hAnsi="Times New Roman" w:cs="Times New Roman"/>
          <w:sz w:val="24"/>
          <w:szCs w:val="24"/>
        </w:rPr>
        <w:t>предоставляемых</w:t>
      </w:r>
      <w:proofErr w:type="gramEnd"/>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 xml:space="preserve">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6.1. Реестр не реже одного раза в год рассматривается на предмет уточнения содержания с целью обеспечения максимального удовлетворения потребностей потребителей муниципальных услуг (работ).</w:t>
      </w:r>
    </w:p>
    <w:p w:rsidR="00781E53" w:rsidRPr="003757B0" w:rsidRDefault="00781E53" w:rsidP="00AE1842">
      <w:pPr>
        <w:spacing w:after="0"/>
        <w:jc w:val="both"/>
        <w:rPr>
          <w:rFonts w:ascii="Times New Roman" w:hAnsi="Times New Roman" w:cs="Times New Roman"/>
          <w:sz w:val="24"/>
          <w:szCs w:val="24"/>
        </w:rPr>
      </w:pPr>
      <w:r w:rsidRPr="003757B0">
        <w:rPr>
          <w:rFonts w:ascii="Times New Roman" w:hAnsi="Times New Roman" w:cs="Times New Roman"/>
          <w:sz w:val="24"/>
          <w:szCs w:val="24"/>
        </w:rPr>
        <w:t>6.2. Ведение мониторинга предоставляемых муниципальных услуг (работ) осуществляется Управляющим делами.</w:t>
      </w: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Pr="003757B0" w:rsidRDefault="00781E53" w:rsidP="00AE1842">
      <w:pPr>
        <w:spacing w:after="0"/>
        <w:jc w:val="both"/>
        <w:rPr>
          <w:rFonts w:ascii="Times New Roman" w:hAnsi="Times New Roman" w:cs="Times New Roman"/>
          <w:sz w:val="24"/>
          <w:szCs w:val="24"/>
        </w:rPr>
      </w:pPr>
    </w:p>
    <w:p w:rsidR="00781E53" w:rsidRDefault="00781E53" w:rsidP="00AE1842">
      <w:pPr>
        <w:rPr>
          <w:rFonts w:ascii="Times New Roman" w:hAnsi="Times New Roman" w:cs="Times New Roman"/>
          <w:sz w:val="24"/>
          <w:szCs w:val="24"/>
        </w:rPr>
        <w:sectPr w:rsidR="00781E53" w:rsidSect="001313AA">
          <w:type w:val="oddPage"/>
          <w:pgSz w:w="11906" w:h="16838"/>
          <w:pgMar w:top="1134" w:right="567" w:bottom="1134" w:left="1985" w:header="709" w:footer="709" w:gutter="0"/>
          <w:cols w:space="708"/>
          <w:docGrid w:linePitch="360"/>
        </w:sectPr>
      </w:pPr>
      <w:r>
        <w:rPr>
          <w:rFonts w:ascii="Times New Roman" w:hAnsi="Times New Roman" w:cs="Times New Roman"/>
          <w:sz w:val="24"/>
          <w:szCs w:val="24"/>
        </w:rPr>
        <w:br w:type="page"/>
      </w:r>
    </w:p>
    <w:p w:rsidR="00781E53" w:rsidRPr="003757B0" w:rsidRDefault="00781E53" w:rsidP="00AE1842">
      <w:pPr>
        <w:rPr>
          <w:rFonts w:ascii="Times New Roman" w:hAnsi="Times New Roman" w:cs="Times New Roman"/>
          <w:sz w:val="24"/>
          <w:szCs w:val="24"/>
        </w:rPr>
      </w:pPr>
    </w:p>
    <w:p w:rsidR="00781E53" w:rsidRPr="006D006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r>
        <w:rPr>
          <w:rFonts w:ascii="Times New Roman" w:hAnsi="Times New Roman" w:cs="Times New Roman"/>
          <w:sz w:val="24"/>
          <w:szCs w:val="24"/>
        </w:rPr>
        <w:br/>
        <w:t xml:space="preserve">к порядку </w:t>
      </w:r>
      <w:r w:rsidRPr="006D0063">
        <w:rPr>
          <w:rFonts w:ascii="Times New Roman" w:hAnsi="Times New Roman" w:cs="Times New Roman"/>
          <w:sz w:val="24"/>
          <w:szCs w:val="24"/>
        </w:rPr>
        <w:t xml:space="preserve"> формирования</w:t>
      </w:r>
      <w:r>
        <w:rPr>
          <w:rFonts w:ascii="Times New Roman" w:hAnsi="Times New Roman" w:cs="Times New Roman"/>
          <w:sz w:val="24"/>
          <w:szCs w:val="24"/>
        </w:rPr>
        <w:t xml:space="preserve"> и </w:t>
      </w:r>
      <w:r w:rsidRPr="006D0063">
        <w:rPr>
          <w:rFonts w:ascii="Times New Roman" w:hAnsi="Times New Roman" w:cs="Times New Roman"/>
          <w:sz w:val="24"/>
          <w:szCs w:val="24"/>
        </w:rPr>
        <w:t xml:space="preserve"> ведения Реестра муниципальных услуг (</w:t>
      </w:r>
      <w:r>
        <w:rPr>
          <w:rFonts w:ascii="Times New Roman" w:hAnsi="Times New Roman" w:cs="Times New Roman"/>
          <w:sz w:val="24"/>
          <w:szCs w:val="24"/>
        </w:rPr>
        <w:t xml:space="preserve">работ) Администрации Высокоярского сельского поселения  </w:t>
      </w:r>
    </w:p>
    <w:p w:rsidR="00781E53" w:rsidRPr="006D0063" w:rsidRDefault="00781E53" w:rsidP="006D0063">
      <w:pPr>
        <w:spacing w:after="0"/>
        <w:jc w:val="right"/>
        <w:rPr>
          <w:rFonts w:ascii="Times New Roman" w:hAnsi="Times New Roman" w:cs="Times New Roman"/>
          <w:sz w:val="24"/>
          <w:szCs w:val="24"/>
        </w:rPr>
      </w:pPr>
      <w:r w:rsidRPr="006D0063">
        <w:rPr>
          <w:rFonts w:ascii="Times New Roman" w:hAnsi="Times New Roman" w:cs="Times New Roman"/>
          <w:sz w:val="24"/>
          <w:szCs w:val="24"/>
        </w:rPr>
        <w:t>Реестра муниципальных услуг (</w:t>
      </w:r>
      <w:r>
        <w:rPr>
          <w:rFonts w:ascii="Times New Roman" w:hAnsi="Times New Roman" w:cs="Times New Roman"/>
          <w:sz w:val="24"/>
          <w:szCs w:val="24"/>
        </w:rPr>
        <w:t>работ</w:t>
      </w:r>
      <w:r w:rsidRPr="006D0063">
        <w:rPr>
          <w:rFonts w:ascii="Times New Roman" w:hAnsi="Times New Roman" w:cs="Times New Roman"/>
          <w:sz w:val="24"/>
          <w:szCs w:val="24"/>
        </w:rPr>
        <w:t xml:space="preserve">), предоставляемых (исполняемых) органами местного самоуправления и муниципальными учреждениями </w:t>
      </w:r>
      <w:r>
        <w:rPr>
          <w:rFonts w:ascii="Times New Roman" w:hAnsi="Times New Roman" w:cs="Times New Roman"/>
          <w:sz w:val="24"/>
          <w:szCs w:val="24"/>
        </w:rPr>
        <w:t>Администрации Высокоярского сельского поселения</w:t>
      </w:r>
    </w:p>
    <w:tbl>
      <w:tblPr>
        <w:tblW w:w="14972" w:type="dxa"/>
        <w:tblCellSpacing w:w="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887"/>
        <w:gridCol w:w="2011"/>
        <w:gridCol w:w="2011"/>
        <w:gridCol w:w="1171"/>
        <w:gridCol w:w="1259"/>
        <w:gridCol w:w="1671"/>
        <w:gridCol w:w="2095"/>
        <w:gridCol w:w="1474"/>
        <w:gridCol w:w="2393"/>
      </w:tblGrid>
      <w:tr w:rsidR="003444DF" w:rsidRPr="000C5DA5" w:rsidTr="003444DF">
        <w:trPr>
          <w:tblCellSpacing w:w="0" w:type="dxa"/>
        </w:trPr>
        <w:tc>
          <w:tcPr>
            <w:tcW w:w="887"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br/>
              <w:t>Номер по порядку</w:t>
            </w:r>
          </w:p>
        </w:tc>
        <w:tc>
          <w:tcPr>
            <w:tcW w:w="2011"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Наименование муниципальной</w:t>
            </w:r>
            <w:r w:rsidRPr="000C5DA5">
              <w:rPr>
                <w:rFonts w:ascii="Times New Roman" w:hAnsi="Times New Roman" w:cs="Times New Roman"/>
                <w:sz w:val="20"/>
                <w:szCs w:val="20"/>
              </w:rPr>
              <w:br/>
              <w:t>услуги (работы)</w:t>
            </w:r>
          </w:p>
        </w:tc>
        <w:tc>
          <w:tcPr>
            <w:tcW w:w="2011"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Предмет (содержание) муниципальной услуги</w:t>
            </w:r>
          </w:p>
        </w:tc>
        <w:tc>
          <w:tcPr>
            <w:tcW w:w="1171"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Дата и основание внесения записи об услуге в реестр</w:t>
            </w:r>
          </w:p>
        </w:tc>
        <w:tc>
          <w:tcPr>
            <w:tcW w:w="1259"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Дата и основание внесения изменений в сведения об услуге</w:t>
            </w:r>
          </w:p>
        </w:tc>
        <w:tc>
          <w:tcPr>
            <w:tcW w:w="1671"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Источник финансирования</w:t>
            </w:r>
          </w:p>
        </w:tc>
        <w:tc>
          <w:tcPr>
            <w:tcW w:w="2095" w:type="dxa"/>
          </w:tcPr>
          <w:p w:rsidR="00781E53" w:rsidRPr="000C5DA5" w:rsidRDefault="00781E53" w:rsidP="005972F7">
            <w:pPr>
              <w:spacing w:after="0"/>
              <w:rPr>
                <w:rFonts w:ascii="Times New Roman" w:hAnsi="Times New Roman" w:cs="Times New Roman"/>
                <w:sz w:val="20"/>
                <w:szCs w:val="20"/>
              </w:rPr>
            </w:pPr>
            <w:proofErr w:type="gramStart"/>
            <w:r w:rsidRPr="000C5DA5">
              <w:rPr>
                <w:rFonts w:ascii="Times New Roman" w:hAnsi="Times New Roman" w:cs="Times New Roman"/>
                <w:sz w:val="20"/>
                <w:szCs w:val="20"/>
              </w:rPr>
              <w:t>Ответственный</w:t>
            </w:r>
            <w:proofErr w:type="gramEnd"/>
            <w:r w:rsidRPr="000C5DA5">
              <w:rPr>
                <w:rFonts w:ascii="Times New Roman" w:hAnsi="Times New Roman" w:cs="Times New Roman"/>
                <w:sz w:val="20"/>
                <w:szCs w:val="20"/>
              </w:rPr>
              <w:t xml:space="preserve"> за </w:t>
            </w:r>
            <w:r w:rsidRPr="000C5DA5">
              <w:rPr>
                <w:rFonts w:ascii="Times New Roman" w:hAnsi="Times New Roman" w:cs="Times New Roman"/>
                <w:sz w:val="20"/>
                <w:szCs w:val="20"/>
              </w:rPr>
              <w:br/>
              <w:t xml:space="preserve">организацию предоставления </w:t>
            </w:r>
            <w:r w:rsidRPr="000C5DA5">
              <w:rPr>
                <w:rFonts w:ascii="Times New Roman" w:hAnsi="Times New Roman" w:cs="Times New Roman"/>
                <w:sz w:val="20"/>
                <w:szCs w:val="20"/>
              </w:rPr>
              <w:br/>
              <w:t xml:space="preserve">муниципальной </w:t>
            </w:r>
            <w:r w:rsidRPr="000C5DA5">
              <w:rPr>
                <w:rFonts w:ascii="Times New Roman" w:hAnsi="Times New Roman" w:cs="Times New Roman"/>
                <w:sz w:val="20"/>
                <w:szCs w:val="20"/>
              </w:rPr>
              <w:br/>
              <w:t>услуги</w:t>
            </w:r>
          </w:p>
        </w:tc>
        <w:tc>
          <w:tcPr>
            <w:tcW w:w="1474"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 xml:space="preserve">Получатель </w:t>
            </w:r>
            <w:r w:rsidRPr="000C5DA5">
              <w:rPr>
                <w:rFonts w:ascii="Times New Roman" w:hAnsi="Times New Roman" w:cs="Times New Roman"/>
                <w:sz w:val="20"/>
                <w:szCs w:val="20"/>
              </w:rPr>
              <w:br/>
              <w:t xml:space="preserve">муниципальной </w:t>
            </w:r>
            <w:r w:rsidRPr="000C5DA5">
              <w:rPr>
                <w:rFonts w:ascii="Times New Roman" w:hAnsi="Times New Roman" w:cs="Times New Roman"/>
                <w:sz w:val="20"/>
                <w:szCs w:val="20"/>
              </w:rPr>
              <w:br/>
              <w:t>услуги</w:t>
            </w:r>
          </w:p>
        </w:tc>
        <w:tc>
          <w:tcPr>
            <w:tcW w:w="2393" w:type="dxa"/>
          </w:tcPr>
          <w:p w:rsidR="00781E53" w:rsidRPr="000C5DA5" w:rsidRDefault="00781E53" w:rsidP="005972F7">
            <w:pPr>
              <w:spacing w:after="0"/>
              <w:rPr>
                <w:rFonts w:ascii="Times New Roman" w:hAnsi="Times New Roman" w:cs="Times New Roman"/>
                <w:sz w:val="20"/>
                <w:szCs w:val="20"/>
              </w:rPr>
            </w:pPr>
            <w:r w:rsidRPr="000C5DA5">
              <w:rPr>
                <w:rFonts w:ascii="Times New Roman" w:hAnsi="Times New Roman" w:cs="Times New Roman"/>
                <w:sz w:val="20"/>
                <w:szCs w:val="20"/>
              </w:rPr>
              <w:t>Нормативный</w:t>
            </w:r>
            <w:r w:rsidRPr="000C5DA5">
              <w:rPr>
                <w:rFonts w:ascii="Times New Roman" w:hAnsi="Times New Roman" w:cs="Times New Roman"/>
                <w:sz w:val="20"/>
                <w:szCs w:val="20"/>
              </w:rPr>
              <w:br/>
              <w:t xml:space="preserve">правовой акт, </w:t>
            </w:r>
            <w:r w:rsidRPr="000C5DA5">
              <w:rPr>
                <w:rFonts w:ascii="Times New Roman" w:hAnsi="Times New Roman" w:cs="Times New Roman"/>
                <w:sz w:val="20"/>
                <w:szCs w:val="20"/>
              </w:rPr>
              <w:br/>
              <w:t>закрепляющий</w:t>
            </w:r>
            <w:r w:rsidRPr="000C5DA5">
              <w:rPr>
                <w:rFonts w:ascii="Times New Roman" w:hAnsi="Times New Roman" w:cs="Times New Roman"/>
                <w:sz w:val="20"/>
                <w:szCs w:val="20"/>
              </w:rPr>
              <w:br/>
              <w:t>предоставление услуги за поселением</w:t>
            </w:r>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2011" w:type="dxa"/>
          </w:tcPr>
          <w:p w:rsidR="00781E53" w:rsidRPr="000C5DA5" w:rsidRDefault="00FD266E" w:rsidP="00B96891">
            <w:pPr>
              <w:spacing w:after="0"/>
              <w:rPr>
                <w:rFonts w:ascii="Times New Roman" w:hAnsi="Times New Roman" w:cs="Times New Roman"/>
                <w:sz w:val="24"/>
                <w:szCs w:val="24"/>
              </w:rPr>
            </w:pPr>
            <w:r>
              <w:t>«</w:t>
            </w:r>
            <w:r>
              <w:rPr>
                <w:rFonts w:eastAsia="PMingLiU"/>
                <w:bCs/>
              </w:rPr>
              <w:t>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
        </w:tc>
        <w:tc>
          <w:tcPr>
            <w:tcW w:w="2011" w:type="dxa"/>
          </w:tcPr>
          <w:p w:rsidR="00781E53" w:rsidRPr="000C5DA5" w:rsidRDefault="00FD266E" w:rsidP="00E416D4">
            <w:pPr>
              <w:spacing w:after="0"/>
              <w:rPr>
                <w:rFonts w:ascii="Times New Roman" w:hAnsi="Times New Roman" w:cs="Times New Roman"/>
                <w:sz w:val="24"/>
                <w:szCs w:val="24"/>
              </w:rPr>
            </w:pPr>
            <w:r>
              <w:rPr>
                <w:rFonts w:eastAsia="PMingLiU"/>
                <w:bCs/>
              </w:rPr>
              <w:t>Выдача разрешения на ввод объектов капитального строительства в эксплуатацию</w:t>
            </w: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E416D4">
            <w:pPr>
              <w:spacing w:after="0"/>
              <w:rPr>
                <w:rFonts w:ascii="Times New Roman" w:hAnsi="Times New Roman" w:cs="Times New Roman"/>
                <w:sz w:val="24"/>
                <w:szCs w:val="24"/>
              </w:rPr>
            </w:pPr>
          </w:p>
        </w:tc>
        <w:tc>
          <w:tcPr>
            <w:tcW w:w="2095"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1474" w:type="dxa"/>
          </w:tcPr>
          <w:p w:rsidR="00781E53" w:rsidRPr="000C5DA5"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E416D4">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FD266E" w:rsidRPr="00FD266E" w:rsidRDefault="00FD266E" w:rsidP="00FD266E">
            <w:pPr>
              <w:widowControl w:val="0"/>
              <w:autoSpaceDE w:val="0"/>
              <w:autoSpaceDN w:val="0"/>
              <w:adjustRightInd w:val="0"/>
              <w:jc w:val="both"/>
              <w:rPr>
                <w:rFonts w:eastAsia="PMingLiU"/>
                <w:bCs/>
              </w:rPr>
            </w:pPr>
            <w:proofErr w:type="gramStart"/>
            <w:r>
              <w:t>Постановление № 78  от 30.10.2017 г</w:t>
            </w:r>
            <w:r w:rsidRPr="00FD266E">
              <w:rPr>
                <w:rFonts w:eastAsia="PMingLiU"/>
                <w:bCs/>
              </w:rPr>
              <w:t xml:space="preserve"> в редакции Постановления </w:t>
            </w:r>
            <w:r w:rsidRPr="0042509C">
              <w:t xml:space="preserve"> № 106  от 08.10.2021 г.)</w:t>
            </w:r>
            <w:r w:rsidRPr="00FD266E">
              <w:rPr>
                <w:bCs/>
              </w:rPr>
              <w:t>;</w:t>
            </w:r>
            <w:proofErr w:type="gramEnd"/>
          </w:p>
          <w:p w:rsidR="00781E53" w:rsidRDefault="00781E53" w:rsidP="00E416D4">
            <w:pPr>
              <w:spacing w:after="0"/>
              <w:rPr>
                <w:rFonts w:ascii="Times New Roman" w:hAnsi="Times New Roman" w:cs="Times New Roman"/>
                <w:sz w:val="24"/>
                <w:szCs w:val="24"/>
              </w:rPr>
            </w:pPr>
          </w:p>
          <w:p w:rsidR="00781E53" w:rsidRPr="000C5DA5" w:rsidRDefault="00781E53" w:rsidP="00E416D4">
            <w:pPr>
              <w:spacing w:after="0"/>
              <w:rPr>
                <w:rFonts w:ascii="Times New Roman" w:hAnsi="Times New Roman" w:cs="Times New Roman"/>
                <w:sz w:val="24"/>
                <w:szCs w:val="24"/>
              </w:rPr>
            </w:pPr>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2</w:t>
            </w:r>
          </w:p>
        </w:tc>
        <w:tc>
          <w:tcPr>
            <w:tcW w:w="2011" w:type="dxa"/>
          </w:tcPr>
          <w:p w:rsidR="00FD266E" w:rsidRPr="00FD266E" w:rsidRDefault="00FD266E" w:rsidP="00FD266E">
            <w:pPr>
              <w:widowControl w:val="0"/>
              <w:autoSpaceDE w:val="0"/>
              <w:autoSpaceDN w:val="0"/>
              <w:adjustRightInd w:val="0"/>
              <w:jc w:val="both"/>
              <w:rPr>
                <w:rFonts w:eastAsia="PMingLiU"/>
                <w:bCs/>
              </w:rPr>
            </w:pPr>
            <w:r>
              <w:t>«</w:t>
            </w:r>
            <w:r w:rsidRPr="00FD266E">
              <w:rPr>
                <w:rFonts w:eastAsia="PMingLiU"/>
                <w:bCs/>
              </w:rPr>
              <w:t xml:space="preserve">Об утверждении административного регламента предоставления муниципальной услуги </w:t>
            </w:r>
            <w:r w:rsidRPr="00FD266E">
              <w:rPr>
                <w:rFonts w:eastAsia="PMingLiU"/>
              </w:rPr>
              <w:t>«Прием заявлений, документов, а также постановка на учет в качестве нуждающихся в жилых помещениях»</w:t>
            </w:r>
          </w:p>
          <w:p w:rsidR="00781E53" w:rsidRPr="00EA62DE" w:rsidRDefault="00781E53" w:rsidP="00EA62DE">
            <w:pPr>
              <w:spacing w:after="0"/>
              <w:rPr>
                <w:rFonts w:ascii="Times New Roman" w:hAnsi="Times New Roman" w:cs="Times New Roman"/>
                <w:sz w:val="24"/>
                <w:szCs w:val="24"/>
              </w:rPr>
            </w:pPr>
          </w:p>
        </w:tc>
        <w:tc>
          <w:tcPr>
            <w:tcW w:w="2011" w:type="dxa"/>
          </w:tcPr>
          <w:p w:rsidR="00781E53" w:rsidRPr="000C5DA5" w:rsidRDefault="00FD266E" w:rsidP="00CA36E2">
            <w:pPr>
              <w:spacing w:after="0"/>
              <w:rPr>
                <w:rFonts w:ascii="Times New Roman" w:hAnsi="Times New Roman" w:cs="Times New Roman"/>
                <w:sz w:val="24"/>
                <w:szCs w:val="24"/>
              </w:rPr>
            </w:pPr>
            <w:proofErr w:type="gramStart"/>
            <w:r w:rsidRPr="00FD266E">
              <w:rPr>
                <w:rFonts w:eastAsia="PMingLiU"/>
              </w:rPr>
              <w:t>постановка на учет в качестве нуждающихся в жилых помещениях</w:t>
            </w:r>
            <w:proofErr w:type="gramEnd"/>
          </w:p>
        </w:tc>
        <w:tc>
          <w:tcPr>
            <w:tcW w:w="1171" w:type="dxa"/>
          </w:tcPr>
          <w:p w:rsidR="00781E53" w:rsidRPr="000C5DA5" w:rsidRDefault="00781E53" w:rsidP="00CA36E2">
            <w:pPr>
              <w:spacing w:after="0"/>
              <w:jc w:val="right"/>
              <w:rPr>
                <w:rFonts w:ascii="Times New Roman" w:hAnsi="Times New Roman" w:cs="Times New Roman"/>
                <w:sz w:val="24"/>
                <w:szCs w:val="24"/>
              </w:rPr>
            </w:pPr>
          </w:p>
        </w:tc>
        <w:tc>
          <w:tcPr>
            <w:tcW w:w="1259" w:type="dxa"/>
          </w:tcPr>
          <w:p w:rsidR="00781E53" w:rsidRPr="000C5DA5" w:rsidRDefault="00781E53" w:rsidP="00CA36E2">
            <w:pPr>
              <w:spacing w:after="0"/>
              <w:jc w:val="right"/>
              <w:rPr>
                <w:rFonts w:ascii="Times New Roman" w:hAnsi="Times New Roman" w:cs="Times New Roman"/>
                <w:sz w:val="24"/>
                <w:szCs w:val="24"/>
              </w:rPr>
            </w:pPr>
          </w:p>
        </w:tc>
        <w:tc>
          <w:tcPr>
            <w:tcW w:w="1671" w:type="dxa"/>
          </w:tcPr>
          <w:p w:rsidR="00781E53" w:rsidRPr="000C5DA5" w:rsidRDefault="00781E53" w:rsidP="00CA36E2">
            <w:pPr>
              <w:spacing w:after="0"/>
              <w:rPr>
                <w:rFonts w:ascii="Times New Roman" w:hAnsi="Times New Roman" w:cs="Times New Roman"/>
                <w:sz w:val="24"/>
                <w:szCs w:val="24"/>
              </w:rPr>
            </w:pPr>
          </w:p>
        </w:tc>
        <w:tc>
          <w:tcPr>
            <w:tcW w:w="2095" w:type="dxa"/>
          </w:tcPr>
          <w:p w:rsidR="00781E53" w:rsidRPr="000C5DA5" w:rsidRDefault="00FD266E" w:rsidP="00CA36E2">
            <w:pPr>
              <w:spacing w:after="0"/>
              <w:rPr>
                <w:rFonts w:ascii="Times New Roman" w:hAnsi="Times New Roman" w:cs="Times New Roman"/>
                <w:sz w:val="24"/>
                <w:szCs w:val="24"/>
              </w:rPr>
            </w:pPr>
            <w:r>
              <w:rPr>
                <w:rFonts w:ascii="Times New Roman" w:hAnsi="Times New Roman" w:cs="Times New Roman"/>
                <w:sz w:val="24"/>
                <w:szCs w:val="24"/>
              </w:rPr>
              <w:t>делопроизводитель</w:t>
            </w:r>
            <w:r w:rsidR="00781E53">
              <w:rPr>
                <w:rFonts w:ascii="Times New Roman" w:hAnsi="Times New Roman" w:cs="Times New Roman"/>
                <w:sz w:val="24"/>
                <w:szCs w:val="24"/>
              </w:rPr>
              <w:t xml:space="preserve"> </w:t>
            </w:r>
          </w:p>
        </w:tc>
        <w:tc>
          <w:tcPr>
            <w:tcW w:w="1474"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781E53" w:rsidRDefault="00781E53" w:rsidP="00CA36E2">
            <w:pPr>
              <w:spacing w:after="0"/>
              <w:rPr>
                <w:rFonts w:ascii="Times New Roman" w:hAnsi="Times New Roman" w:cs="Times New Roman"/>
                <w:sz w:val="24"/>
                <w:szCs w:val="24"/>
              </w:rPr>
            </w:pPr>
          </w:p>
          <w:p w:rsidR="00781E53" w:rsidRDefault="00FD266E" w:rsidP="00CA36E2">
            <w:pPr>
              <w:spacing w:after="0"/>
              <w:rPr>
                <w:rFonts w:ascii="Times New Roman" w:hAnsi="Times New Roman" w:cs="Times New Roman"/>
                <w:sz w:val="24"/>
                <w:szCs w:val="24"/>
              </w:rPr>
            </w:pPr>
            <w:r>
              <w:t>Постановление № 92 от 15.07.2020 г.</w:t>
            </w:r>
          </w:p>
          <w:p w:rsidR="00781E53" w:rsidRPr="000C5DA5" w:rsidRDefault="00781E53" w:rsidP="00CA36E2">
            <w:pPr>
              <w:spacing w:after="0"/>
              <w:rPr>
                <w:rFonts w:ascii="Times New Roman" w:hAnsi="Times New Roman" w:cs="Times New Roman"/>
                <w:sz w:val="24"/>
                <w:szCs w:val="24"/>
              </w:rPr>
            </w:pPr>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2011" w:type="dxa"/>
          </w:tcPr>
          <w:p w:rsidR="00781E53" w:rsidRPr="000C5DA5" w:rsidRDefault="003444DF" w:rsidP="00F1204D">
            <w:pPr>
              <w:spacing w:after="0"/>
              <w:rPr>
                <w:rFonts w:ascii="Times New Roman" w:hAnsi="Times New Roman" w:cs="Times New Roman"/>
                <w:sz w:val="24"/>
                <w:szCs w:val="24"/>
              </w:rPr>
            </w:pPr>
            <w:r>
              <w:rPr>
                <w:rFonts w:eastAsia="PMingLiU"/>
              </w:rPr>
              <w:t>«</w:t>
            </w:r>
            <w:r>
              <w:rPr>
                <w:rFonts w:eastAsia="PMingLiU"/>
                <w:bCs/>
              </w:rPr>
              <w:t xml:space="preserve">Об утверждении  Административного регламента  предоставления муниципальной услуги  «Выдача, продление, внесение изменений  в разрешение на строительство и реконструкцию </w:t>
            </w:r>
            <w:r>
              <w:rPr>
                <w:rFonts w:eastAsia="PMingLiU"/>
                <w:bCs/>
              </w:rPr>
              <w:lastRenderedPageBreak/>
              <w:t>объектов капитального строительства»</w:t>
            </w:r>
          </w:p>
        </w:tc>
        <w:tc>
          <w:tcPr>
            <w:tcW w:w="2011" w:type="dxa"/>
          </w:tcPr>
          <w:p w:rsidR="00781E53" w:rsidRPr="000C5DA5" w:rsidRDefault="003444DF" w:rsidP="003444DF">
            <w:pPr>
              <w:spacing w:after="0"/>
              <w:jc w:val="both"/>
              <w:rPr>
                <w:rFonts w:ascii="Times New Roman" w:hAnsi="Times New Roman" w:cs="Times New Roman"/>
                <w:sz w:val="24"/>
                <w:szCs w:val="24"/>
              </w:rPr>
            </w:pPr>
            <w:r>
              <w:rPr>
                <w:rFonts w:eastAsia="PMingLiU"/>
              </w:rPr>
              <w:lastRenderedPageBreak/>
              <w:t>«</w:t>
            </w:r>
            <w:r>
              <w:rPr>
                <w:rFonts w:eastAsia="PMingLiU"/>
                <w:bCs/>
              </w:rPr>
              <w:t xml:space="preserve">Об утверждении  Административного регламента  предоставления муниципальной услуги  «Выдача, продление, внесение изменений  в разрешение на строительство и реконструкцию </w:t>
            </w:r>
            <w:r>
              <w:rPr>
                <w:rFonts w:eastAsia="PMingLiU"/>
                <w:bCs/>
              </w:rPr>
              <w:lastRenderedPageBreak/>
              <w:t>объектов капитального строительства»</w:t>
            </w: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CA36E2">
            <w:pPr>
              <w:spacing w:after="0"/>
              <w:rPr>
                <w:rFonts w:ascii="Times New Roman" w:hAnsi="Times New Roman" w:cs="Times New Roman"/>
                <w:sz w:val="24"/>
                <w:szCs w:val="24"/>
              </w:rPr>
            </w:pPr>
          </w:p>
        </w:tc>
        <w:tc>
          <w:tcPr>
            <w:tcW w:w="2095"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p>
        </w:tc>
        <w:tc>
          <w:tcPr>
            <w:tcW w:w="1474" w:type="dxa"/>
          </w:tcPr>
          <w:p w:rsidR="00781E53" w:rsidRPr="000C5DA5"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 п.3 ст. 14</w:t>
            </w:r>
          </w:p>
          <w:p w:rsidR="00781E53" w:rsidRDefault="00781E53" w:rsidP="00CA36E2">
            <w:pPr>
              <w:spacing w:after="0"/>
              <w:rPr>
                <w:rFonts w:ascii="Times New Roman" w:hAnsi="Times New Roman" w:cs="Times New Roman"/>
                <w:sz w:val="24"/>
                <w:szCs w:val="24"/>
              </w:rPr>
            </w:pPr>
            <w:r>
              <w:rPr>
                <w:rFonts w:ascii="Times New Roman" w:hAnsi="Times New Roman" w:cs="Times New Roman"/>
                <w:sz w:val="24"/>
                <w:szCs w:val="24"/>
              </w:rPr>
              <w:t xml:space="preserve">Устав сельского поселения </w:t>
            </w:r>
          </w:p>
          <w:p w:rsidR="00781E53" w:rsidRDefault="00781E53" w:rsidP="00CA36E2">
            <w:pPr>
              <w:spacing w:after="0"/>
              <w:rPr>
                <w:rFonts w:ascii="Times New Roman" w:hAnsi="Times New Roman" w:cs="Times New Roman"/>
                <w:sz w:val="24"/>
                <w:szCs w:val="24"/>
              </w:rPr>
            </w:pPr>
          </w:p>
          <w:p w:rsidR="003444DF" w:rsidRPr="003444DF" w:rsidRDefault="003444DF" w:rsidP="003444DF">
            <w:pPr>
              <w:widowControl w:val="0"/>
              <w:autoSpaceDE w:val="0"/>
              <w:autoSpaceDN w:val="0"/>
              <w:adjustRightInd w:val="0"/>
              <w:jc w:val="both"/>
              <w:rPr>
                <w:rFonts w:eastAsia="PMingLiU"/>
                <w:bCs/>
              </w:rPr>
            </w:pPr>
            <w:r w:rsidRPr="003444DF">
              <w:rPr>
                <w:rFonts w:eastAsia="PMingLiU"/>
              </w:rPr>
              <w:t xml:space="preserve">Постановление  № 96 от 29.09.2014 </w:t>
            </w:r>
            <w:r w:rsidRPr="003444DF">
              <w:rPr>
                <w:rFonts w:eastAsia="PMingLiU"/>
                <w:bCs/>
              </w:rPr>
              <w:t xml:space="preserve">(в редакции постановлений № 121 от 30.12.2016, № 18 от 10.02.2017, № 76 от 23.08.2018,  № 89 от 20.08.2019, № 142 </w:t>
            </w:r>
            <w:proofErr w:type="gramStart"/>
            <w:r w:rsidRPr="003444DF">
              <w:rPr>
                <w:rFonts w:eastAsia="PMingLiU"/>
                <w:bCs/>
              </w:rPr>
              <w:t>от</w:t>
            </w:r>
            <w:proofErr w:type="gramEnd"/>
            <w:r w:rsidRPr="003444DF">
              <w:rPr>
                <w:rFonts w:eastAsia="PMingLiU"/>
                <w:bCs/>
              </w:rPr>
              <w:t xml:space="preserve"> 30.11.2020).</w:t>
            </w:r>
          </w:p>
          <w:p w:rsidR="00781E53" w:rsidRPr="000C5DA5" w:rsidRDefault="00781E53" w:rsidP="00CA36E2">
            <w:pPr>
              <w:spacing w:after="0"/>
              <w:rPr>
                <w:rFonts w:ascii="Times New Roman" w:hAnsi="Times New Roman" w:cs="Times New Roman"/>
                <w:sz w:val="24"/>
                <w:szCs w:val="24"/>
              </w:rPr>
            </w:pPr>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4</w:t>
            </w:r>
          </w:p>
        </w:tc>
        <w:tc>
          <w:tcPr>
            <w:tcW w:w="2011" w:type="dxa"/>
          </w:tcPr>
          <w:p w:rsidR="003444DF" w:rsidRPr="003444DF" w:rsidRDefault="003444DF" w:rsidP="003444DF">
            <w:pPr>
              <w:widowControl w:val="0"/>
              <w:autoSpaceDE w:val="0"/>
              <w:autoSpaceDN w:val="0"/>
              <w:adjustRightInd w:val="0"/>
              <w:jc w:val="both"/>
              <w:rPr>
                <w:rFonts w:eastAsia="PMingLiU"/>
                <w:bCs/>
              </w:rPr>
            </w:pPr>
            <w:r>
              <w:t>«</w:t>
            </w:r>
            <w:r w:rsidRPr="003444DF">
              <w:rPr>
                <w:rFonts w:eastAsia="PMingLiU"/>
                <w:bCs/>
              </w:rPr>
              <w:t>Об утверждении административного регламента предоставления муниципальной услуги «</w:t>
            </w:r>
            <w:r w:rsidRPr="003444DF">
              <w:rPr>
                <w:rFonts w:eastAsia="PMingLiU"/>
              </w:rPr>
              <w:t xml:space="preserve">Выдача градостроительного плана земельного участка» </w:t>
            </w:r>
          </w:p>
          <w:p w:rsidR="00781E53" w:rsidRPr="000C5DA5" w:rsidRDefault="00781E53" w:rsidP="00D624E5">
            <w:pPr>
              <w:spacing w:after="0"/>
              <w:rPr>
                <w:rFonts w:ascii="Times New Roman" w:hAnsi="Times New Roman" w:cs="Times New Roman"/>
                <w:sz w:val="24"/>
                <w:szCs w:val="24"/>
              </w:rPr>
            </w:pPr>
          </w:p>
        </w:tc>
        <w:tc>
          <w:tcPr>
            <w:tcW w:w="2011" w:type="dxa"/>
          </w:tcPr>
          <w:p w:rsidR="00781E53" w:rsidRPr="000C5DA5" w:rsidRDefault="003444DF" w:rsidP="00D624E5">
            <w:pPr>
              <w:spacing w:after="0"/>
              <w:rPr>
                <w:rFonts w:ascii="Times New Roman" w:hAnsi="Times New Roman" w:cs="Times New Roman"/>
                <w:sz w:val="24"/>
                <w:szCs w:val="24"/>
              </w:rPr>
            </w:pPr>
            <w:r w:rsidRPr="003444DF">
              <w:rPr>
                <w:rFonts w:eastAsia="PMingLiU"/>
              </w:rPr>
              <w:t>Выдача градостроительного плана земельного участка</w:t>
            </w: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D624E5">
            <w:pPr>
              <w:spacing w:after="0"/>
              <w:rPr>
                <w:rFonts w:ascii="Times New Roman" w:hAnsi="Times New Roman" w:cs="Times New Roman"/>
                <w:sz w:val="24"/>
                <w:szCs w:val="24"/>
              </w:rPr>
            </w:pPr>
          </w:p>
        </w:tc>
        <w:tc>
          <w:tcPr>
            <w:tcW w:w="2095"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tc>
        <w:tc>
          <w:tcPr>
            <w:tcW w:w="1474" w:type="dxa"/>
          </w:tcPr>
          <w:p w:rsidR="00781E53" w:rsidRPr="000C5DA5"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D624E5">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D624E5">
            <w:pPr>
              <w:spacing w:after="0"/>
              <w:rPr>
                <w:rFonts w:ascii="Times New Roman" w:hAnsi="Times New Roman" w:cs="Times New Roman"/>
                <w:sz w:val="24"/>
                <w:szCs w:val="24"/>
              </w:rPr>
            </w:pPr>
          </w:p>
          <w:p w:rsidR="00781E53" w:rsidRPr="000C5DA5" w:rsidRDefault="003444DF" w:rsidP="00D624E5">
            <w:pPr>
              <w:spacing w:after="0"/>
              <w:rPr>
                <w:rFonts w:ascii="Times New Roman" w:hAnsi="Times New Roman" w:cs="Times New Roman"/>
                <w:sz w:val="24"/>
                <w:szCs w:val="24"/>
              </w:rPr>
            </w:pPr>
            <w:r>
              <w:t>Постановление № 134 от 31.12.2015 г</w:t>
            </w:r>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t>5</w:t>
            </w:r>
          </w:p>
        </w:tc>
        <w:tc>
          <w:tcPr>
            <w:tcW w:w="2011" w:type="dxa"/>
          </w:tcPr>
          <w:p w:rsidR="00781E53" w:rsidRPr="000C5DA5" w:rsidRDefault="003444DF" w:rsidP="00DC63FE">
            <w:pPr>
              <w:spacing w:after="0"/>
              <w:rPr>
                <w:rFonts w:ascii="Times New Roman" w:hAnsi="Times New Roman" w:cs="Times New Roman"/>
                <w:sz w:val="24"/>
                <w:szCs w:val="24"/>
              </w:rPr>
            </w:pPr>
            <w:r>
              <w:t>«</w:t>
            </w:r>
            <w:r w:rsidRPr="0042509C">
              <w:rPr>
                <w:rFonts w:eastAsia="PMingLiU"/>
                <w:bCs/>
              </w:rPr>
              <w:t xml:space="preserve">Об утверждении  административного регламента предоставления муниципальной </w:t>
            </w:r>
            <w:r w:rsidRPr="0042509C">
              <w:rPr>
                <w:rFonts w:eastAsia="PMingLiU"/>
                <w:bCs/>
              </w:rPr>
              <w:lastRenderedPageBreak/>
              <w:t>услуги «</w:t>
            </w:r>
            <w:r w:rsidRPr="0042509C">
              <w:rPr>
                <w:rFonts w:eastAsia="PMingLiU"/>
              </w:rPr>
              <w:t>Прием заявлений и выдача документов о согласовании схемы расположения земельного участка на кадастровом плане или кадастровой карте»</w:t>
            </w:r>
            <w:r>
              <w:rPr>
                <w:bCs/>
                <w:kern w:val="32"/>
              </w:rPr>
              <w:t>.</w:t>
            </w:r>
          </w:p>
        </w:tc>
        <w:tc>
          <w:tcPr>
            <w:tcW w:w="2011" w:type="dxa"/>
          </w:tcPr>
          <w:p w:rsidR="00781E53" w:rsidRPr="000C5DA5" w:rsidRDefault="003444DF" w:rsidP="00556C57">
            <w:pPr>
              <w:spacing w:after="0"/>
              <w:rPr>
                <w:rFonts w:ascii="Times New Roman" w:hAnsi="Times New Roman" w:cs="Times New Roman"/>
                <w:sz w:val="24"/>
                <w:szCs w:val="24"/>
              </w:rPr>
            </w:pPr>
            <w:r w:rsidRPr="0042509C">
              <w:rPr>
                <w:rFonts w:eastAsia="PMingLiU"/>
              </w:rPr>
              <w:lastRenderedPageBreak/>
              <w:t xml:space="preserve">выдача документов о согласовании схемы расположения земельного участка </w:t>
            </w:r>
            <w:r w:rsidRPr="0042509C">
              <w:rPr>
                <w:rFonts w:eastAsia="PMingLiU"/>
              </w:rPr>
              <w:lastRenderedPageBreak/>
              <w:t>на кадастровом плане или кадастровой карте»</w:t>
            </w:r>
            <w:r>
              <w:rPr>
                <w:bCs/>
                <w:kern w:val="32"/>
              </w:rPr>
              <w:t>.</w:t>
            </w: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бюджет сельского поселения</w:t>
            </w:r>
          </w:p>
        </w:tc>
        <w:tc>
          <w:tcPr>
            <w:tcW w:w="209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Федеральный закон от 06.10.2003 № 131 – ВФ «Об общих принципах организации </w:t>
            </w:r>
            <w:r>
              <w:rPr>
                <w:rFonts w:ascii="Times New Roman" w:hAnsi="Times New Roman" w:cs="Times New Roman"/>
                <w:sz w:val="24"/>
                <w:szCs w:val="24"/>
              </w:rPr>
              <w:lastRenderedPageBreak/>
              <w:t>местного самоуправления в Российской Федерации»</w:t>
            </w:r>
          </w:p>
          <w:p w:rsidR="00781E53" w:rsidRDefault="00781E53" w:rsidP="00383C68">
            <w:pPr>
              <w:spacing w:after="0"/>
              <w:rPr>
                <w:rFonts w:ascii="Times New Roman" w:hAnsi="Times New Roman" w:cs="Times New Roman"/>
                <w:sz w:val="24"/>
                <w:szCs w:val="24"/>
              </w:rPr>
            </w:pPr>
          </w:p>
          <w:p w:rsidR="00781E53" w:rsidRPr="000C5DA5" w:rsidRDefault="003444DF" w:rsidP="00383C68">
            <w:pPr>
              <w:spacing w:after="0"/>
              <w:rPr>
                <w:rFonts w:ascii="Times New Roman" w:hAnsi="Times New Roman" w:cs="Times New Roman"/>
                <w:sz w:val="24"/>
                <w:szCs w:val="24"/>
              </w:rPr>
            </w:pPr>
            <w:r>
              <w:t>Постановление № 89 от .08.2014 г</w:t>
            </w:r>
            <w:proofErr w:type="gramStart"/>
            <w:r>
              <w:t>.</w:t>
            </w:r>
            <w:r w:rsidR="00781E53">
              <w:rPr>
                <w:rFonts w:ascii="Times New Roman" w:hAnsi="Times New Roman" w:cs="Times New Roman"/>
                <w:sz w:val="24"/>
                <w:szCs w:val="24"/>
              </w:rPr>
              <w:t xml:space="preserve">. </w:t>
            </w:r>
            <w:proofErr w:type="gramEnd"/>
          </w:p>
        </w:tc>
      </w:tr>
      <w:tr w:rsidR="003444DF" w:rsidRPr="000C5DA5" w:rsidTr="003444DF">
        <w:trPr>
          <w:trHeight w:val="483"/>
          <w:tblCellSpacing w:w="0" w:type="dxa"/>
        </w:trPr>
        <w:tc>
          <w:tcPr>
            <w:tcW w:w="887" w:type="dxa"/>
          </w:tcPr>
          <w:p w:rsidR="00781E53" w:rsidRPr="000C5DA5"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6</w:t>
            </w:r>
          </w:p>
        </w:tc>
        <w:tc>
          <w:tcPr>
            <w:tcW w:w="2011" w:type="dxa"/>
          </w:tcPr>
          <w:p w:rsidR="003444DF" w:rsidRPr="003444DF" w:rsidRDefault="003444DF" w:rsidP="003444DF">
            <w:pPr>
              <w:widowControl w:val="0"/>
              <w:autoSpaceDE w:val="0"/>
              <w:autoSpaceDN w:val="0"/>
              <w:adjustRightInd w:val="0"/>
              <w:jc w:val="both"/>
              <w:rPr>
                <w:bCs/>
                <w:kern w:val="32"/>
              </w:rPr>
            </w:pPr>
            <w:r>
              <w:t>«</w:t>
            </w:r>
            <w:r w:rsidRPr="003444DF">
              <w:rPr>
                <w:rFonts w:eastAsia="PMingLiU"/>
                <w:bCs/>
              </w:rPr>
              <w:t>Об утверждении  административного регламента предоставления муниципальной услуги «предоставление информации об объектах недвижимого имущества</w:t>
            </w:r>
            <w:proofErr w:type="gramStart"/>
            <w:r w:rsidRPr="003444DF">
              <w:rPr>
                <w:rFonts w:eastAsia="PMingLiU"/>
                <w:bCs/>
              </w:rPr>
              <w:t xml:space="preserve"> ,</w:t>
            </w:r>
            <w:proofErr w:type="gramEnd"/>
            <w:r w:rsidRPr="003444DF">
              <w:rPr>
                <w:rFonts w:eastAsia="PMingLiU"/>
                <w:bCs/>
              </w:rPr>
              <w:t xml:space="preserve"> находящего в собственности сельского поселения  и предназначенных для сдачи в </w:t>
            </w:r>
            <w:r w:rsidRPr="003444DF">
              <w:rPr>
                <w:rFonts w:eastAsia="PMingLiU"/>
                <w:bCs/>
              </w:rPr>
              <w:lastRenderedPageBreak/>
              <w:t>аренду»</w:t>
            </w:r>
          </w:p>
          <w:p w:rsidR="00781E53" w:rsidRPr="000C5DA5" w:rsidRDefault="00781E53" w:rsidP="00E37FF6">
            <w:pPr>
              <w:spacing w:after="0"/>
              <w:rPr>
                <w:rFonts w:ascii="Times New Roman" w:hAnsi="Times New Roman" w:cs="Times New Roman"/>
                <w:sz w:val="24"/>
                <w:szCs w:val="24"/>
              </w:rPr>
            </w:pPr>
          </w:p>
        </w:tc>
        <w:tc>
          <w:tcPr>
            <w:tcW w:w="2011" w:type="dxa"/>
          </w:tcPr>
          <w:p w:rsidR="003444DF" w:rsidRPr="003444DF" w:rsidRDefault="003444DF" w:rsidP="003444DF">
            <w:pPr>
              <w:widowControl w:val="0"/>
              <w:autoSpaceDE w:val="0"/>
              <w:autoSpaceDN w:val="0"/>
              <w:adjustRightInd w:val="0"/>
              <w:jc w:val="both"/>
              <w:rPr>
                <w:bCs/>
                <w:kern w:val="32"/>
              </w:rPr>
            </w:pPr>
            <w:r w:rsidRPr="003444DF">
              <w:rPr>
                <w:rFonts w:eastAsia="PMingLiU"/>
                <w:bCs/>
              </w:rPr>
              <w:lastRenderedPageBreak/>
              <w:t>предоставление информации об объектах недвижимого имущества</w:t>
            </w:r>
            <w:proofErr w:type="gramStart"/>
            <w:r w:rsidRPr="003444DF">
              <w:rPr>
                <w:rFonts w:eastAsia="PMingLiU"/>
                <w:bCs/>
              </w:rPr>
              <w:t xml:space="preserve"> ,</w:t>
            </w:r>
            <w:proofErr w:type="gramEnd"/>
            <w:r w:rsidRPr="003444DF">
              <w:rPr>
                <w:rFonts w:eastAsia="PMingLiU"/>
                <w:bCs/>
              </w:rPr>
              <w:t xml:space="preserve"> находящего в собственности сельского поселения  и предназначенных для сдачи в аренду»</w:t>
            </w:r>
          </w:p>
          <w:p w:rsidR="00781E53" w:rsidRPr="000C5DA5" w:rsidRDefault="00781E53" w:rsidP="00E37FF6">
            <w:pPr>
              <w:spacing w:after="0"/>
              <w:rPr>
                <w:rFonts w:ascii="Times New Roman" w:hAnsi="Times New Roman" w:cs="Times New Roman"/>
                <w:sz w:val="24"/>
                <w:szCs w:val="24"/>
              </w:rPr>
            </w:pP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383C68">
            <w:pPr>
              <w:spacing w:after="0"/>
              <w:rPr>
                <w:rFonts w:ascii="Times New Roman" w:hAnsi="Times New Roman" w:cs="Times New Roman"/>
                <w:sz w:val="24"/>
                <w:szCs w:val="24"/>
              </w:rPr>
            </w:pPr>
          </w:p>
        </w:tc>
        <w:tc>
          <w:tcPr>
            <w:tcW w:w="209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E37FF6">
            <w:pPr>
              <w:spacing w:after="0"/>
              <w:rPr>
                <w:rFonts w:ascii="Times New Roman" w:hAnsi="Times New Roman" w:cs="Times New Roman"/>
                <w:sz w:val="24"/>
                <w:szCs w:val="24"/>
              </w:rPr>
            </w:pPr>
          </w:p>
          <w:p w:rsidR="00781E53" w:rsidRPr="000C5DA5" w:rsidRDefault="003444DF" w:rsidP="00E37FF6">
            <w:pPr>
              <w:spacing w:after="0"/>
              <w:rPr>
                <w:rFonts w:ascii="Times New Roman" w:hAnsi="Times New Roman" w:cs="Times New Roman"/>
                <w:sz w:val="24"/>
                <w:szCs w:val="24"/>
              </w:rPr>
            </w:pPr>
            <w:r>
              <w:rPr>
                <w:bCs/>
                <w:kern w:val="32"/>
              </w:rPr>
              <w:t>Постановление № 61 от 14.05.2014</w:t>
            </w:r>
          </w:p>
        </w:tc>
      </w:tr>
      <w:tr w:rsidR="003444DF" w:rsidRPr="000C5DA5" w:rsidTr="003444DF">
        <w:trPr>
          <w:trHeight w:val="483"/>
          <w:tblCellSpacing w:w="0" w:type="dxa"/>
        </w:trPr>
        <w:tc>
          <w:tcPr>
            <w:tcW w:w="887" w:type="dxa"/>
          </w:tcPr>
          <w:p w:rsidR="00781E53" w:rsidRDefault="00781E53" w:rsidP="006D006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7</w:t>
            </w:r>
          </w:p>
        </w:tc>
        <w:tc>
          <w:tcPr>
            <w:tcW w:w="2011" w:type="dxa"/>
          </w:tcPr>
          <w:p w:rsidR="00781E53" w:rsidRDefault="003444DF" w:rsidP="00E37FF6">
            <w:pPr>
              <w:spacing w:after="0"/>
              <w:rPr>
                <w:rFonts w:ascii="Times New Roman" w:hAnsi="Times New Roman" w:cs="Times New Roman"/>
                <w:sz w:val="24"/>
                <w:szCs w:val="24"/>
              </w:rPr>
            </w:pPr>
            <w:r w:rsidRPr="0042509C">
              <w:rPr>
                <w:rFonts w:eastAsia="PMingLiU"/>
                <w:bCs/>
              </w:rPr>
              <w:t xml:space="preserve">Об утверждении  административного регламента предоставления муниципальной услуги </w:t>
            </w:r>
            <w:r w:rsidRPr="0042509C">
              <w:rPr>
                <w:rFonts w:eastAsia="PMingLiU"/>
              </w:rPr>
              <w:t>«Присвоение адреса объекту недвижимости»</w:t>
            </w:r>
          </w:p>
        </w:tc>
        <w:tc>
          <w:tcPr>
            <w:tcW w:w="2011" w:type="dxa"/>
          </w:tcPr>
          <w:p w:rsidR="00781E53" w:rsidRDefault="003444DF" w:rsidP="00E37FF6">
            <w:pPr>
              <w:spacing w:after="0"/>
              <w:rPr>
                <w:rFonts w:ascii="Times New Roman" w:hAnsi="Times New Roman" w:cs="Times New Roman"/>
                <w:sz w:val="24"/>
                <w:szCs w:val="24"/>
              </w:rPr>
            </w:pPr>
            <w:r w:rsidRPr="0042509C">
              <w:rPr>
                <w:rFonts w:eastAsia="PMingLiU"/>
              </w:rPr>
              <w:t>Присвоение адреса объекту недвижимости</w:t>
            </w: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Pr="000C5DA5" w:rsidRDefault="00781E53" w:rsidP="00383C68">
            <w:pPr>
              <w:spacing w:after="0"/>
              <w:rPr>
                <w:rFonts w:ascii="Times New Roman" w:hAnsi="Times New Roman" w:cs="Times New Roman"/>
                <w:sz w:val="24"/>
                <w:szCs w:val="24"/>
              </w:rPr>
            </w:pPr>
          </w:p>
        </w:tc>
        <w:tc>
          <w:tcPr>
            <w:tcW w:w="2095"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специалист  </w:t>
            </w:r>
          </w:p>
        </w:tc>
        <w:tc>
          <w:tcPr>
            <w:tcW w:w="1474" w:type="dxa"/>
          </w:tcPr>
          <w:p w:rsidR="00781E53" w:rsidRPr="000C5DA5"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Федеральный закон от 06.10.2003 № 131 – ВФ «Об общих принципах организации местного самоуправления в Российской Федерации»</w:t>
            </w:r>
          </w:p>
          <w:p w:rsidR="00781E53" w:rsidRDefault="00781E53" w:rsidP="00383C68">
            <w:pPr>
              <w:spacing w:after="0"/>
              <w:rPr>
                <w:rFonts w:ascii="Times New Roman" w:hAnsi="Times New Roman" w:cs="Times New Roman"/>
                <w:sz w:val="24"/>
                <w:szCs w:val="24"/>
              </w:rPr>
            </w:pPr>
          </w:p>
          <w:p w:rsidR="00781E53" w:rsidRPr="000C5DA5" w:rsidRDefault="003444DF" w:rsidP="00383C68">
            <w:pPr>
              <w:spacing w:after="0"/>
              <w:rPr>
                <w:rFonts w:ascii="Times New Roman" w:hAnsi="Times New Roman" w:cs="Times New Roman"/>
                <w:sz w:val="24"/>
                <w:szCs w:val="24"/>
              </w:rPr>
            </w:pPr>
            <w:r>
              <w:t xml:space="preserve">Постановление № 136 от 31.12.2015 </w:t>
            </w:r>
            <w:proofErr w:type="gramStart"/>
            <w:r>
              <w:t>г</w:t>
            </w:r>
            <w:r w:rsidRPr="000D060A">
              <w:t>(</w:t>
            </w:r>
            <w:proofErr w:type="gramEnd"/>
            <w:r w:rsidRPr="000D060A">
              <w:t>в редакции Постановления № 137 от 24.11.2020 г.).</w:t>
            </w:r>
          </w:p>
        </w:tc>
      </w:tr>
      <w:tr w:rsidR="003444DF" w:rsidRPr="000C5DA5" w:rsidTr="003444DF">
        <w:trPr>
          <w:trHeight w:val="483"/>
          <w:tblCellSpacing w:w="0" w:type="dxa"/>
        </w:trPr>
        <w:tc>
          <w:tcPr>
            <w:tcW w:w="887" w:type="dxa"/>
          </w:tcPr>
          <w:p w:rsidR="00781E53" w:rsidRDefault="003444DF" w:rsidP="006D0063">
            <w:pPr>
              <w:spacing w:after="0"/>
              <w:jc w:val="right"/>
              <w:rPr>
                <w:rFonts w:ascii="Times New Roman" w:hAnsi="Times New Roman" w:cs="Times New Roman"/>
                <w:sz w:val="24"/>
                <w:szCs w:val="24"/>
              </w:rPr>
            </w:pPr>
            <w:r>
              <w:rPr>
                <w:rFonts w:ascii="Times New Roman" w:hAnsi="Times New Roman" w:cs="Times New Roman"/>
                <w:sz w:val="24"/>
                <w:szCs w:val="24"/>
              </w:rPr>
              <w:t>8</w:t>
            </w:r>
          </w:p>
        </w:tc>
        <w:tc>
          <w:tcPr>
            <w:tcW w:w="2011" w:type="dxa"/>
          </w:tcPr>
          <w:p w:rsidR="00781E53" w:rsidRDefault="00781E53" w:rsidP="00E37FF6">
            <w:pPr>
              <w:spacing w:after="0"/>
              <w:rPr>
                <w:rFonts w:ascii="Times New Roman" w:hAnsi="Times New Roman" w:cs="Times New Roman"/>
                <w:sz w:val="24"/>
                <w:szCs w:val="24"/>
              </w:rPr>
            </w:pPr>
            <w:r>
              <w:rPr>
                <w:rFonts w:ascii="Times New Roman" w:hAnsi="Times New Roman" w:cs="Times New Roman"/>
                <w:sz w:val="24"/>
                <w:szCs w:val="24"/>
              </w:rPr>
              <w:t>Муниципальная  услуга «Совершения нотариальных действий на территории Высокоярского сельского поселения»</w:t>
            </w:r>
          </w:p>
        </w:tc>
        <w:tc>
          <w:tcPr>
            <w:tcW w:w="2011" w:type="dxa"/>
          </w:tcPr>
          <w:p w:rsidR="00781E53" w:rsidRDefault="00781E53" w:rsidP="00E37FF6">
            <w:pPr>
              <w:spacing w:after="0"/>
              <w:rPr>
                <w:rFonts w:ascii="Times New Roman" w:hAnsi="Times New Roman" w:cs="Times New Roman"/>
                <w:sz w:val="24"/>
                <w:szCs w:val="24"/>
              </w:rPr>
            </w:pPr>
          </w:p>
        </w:tc>
        <w:tc>
          <w:tcPr>
            <w:tcW w:w="1171" w:type="dxa"/>
          </w:tcPr>
          <w:p w:rsidR="00781E53" w:rsidRPr="000C5DA5" w:rsidRDefault="00781E53" w:rsidP="006D0063">
            <w:pPr>
              <w:spacing w:after="0"/>
              <w:jc w:val="right"/>
              <w:rPr>
                <w:rFonts w:ascii="Times New Roman" w:hAnsi="Times New Roman" w:cs="Times New Roman"/>
                <w:sz w:val="24"/>
                <w:szCs w:val="24"/>
              </w:rPr>
            </w:pPr>
          </w:p>
        </w:tc>
        <w:tc>
          <w:tcPr>
            <w:tcW w:w="1259" w:type="dxa"/>
          </w:tcPr>
          <w:p w:rsidR="00781E53" w:rsidRPr="000C5DA5" w:rsidRDefault="00781E53" w:rsidP="006D0063">
            <w:pPr>
              <w:spacing w:after="0"/>
              <w:jc w:val="right"/>
              <w:rPr>
                <w:rFonts w:ascii="Times New Roman" w:hAnsi="Times New Roman" w:cs="Times New Roman"/>
                <w:sz w:val="24"/>
                <w:szCs w:val="24"/>
              </w:rPr>
            </w:pPr>
          </w:p>
        </w:tc>
        <w:tc>
          <w:tcPr>
            <w:tcW w:w="1671" w:type="dxa"/>
          </w:tcPr>
          <w:p w:rsidR="00781E53" w:rsidRDefault="00781E53" w:rsidP="00383C68">
            <w:pPr>
              <w:spacing w:after="0"/>
              <w:rPr>
                <w:rFonts w:ascii="Times New Roman" w:hAnsi="Times New Roman" w:cs="Times New Roman"/>
                <w:sz w:val="24"/>
                <w:szCs w:val="24"/>
              </w:rPr>
            </w:pPr>
          </w:p>
        </w:tc>
        <w:tc>
          <w:tcPr>
            <w:tcW w:w="2095"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управляющий делами</w:t>
            </w:r>
          </w:p>
        </w:tc>
        <w:tc>
          <w:tcPr>
            <w:tcW w:w="1474" w:type="dxa"/>
          </w:tcPr>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2393" w:type="dxa"/>
          </w:tcPr>
          <w:p w:rsidR="003444DF" w:rsidRDefault="00781E53" w:rsidP="003444DF">
            <w:pPr>
              <w:pStyle w:val="a6"/>
              <w:widowControl w:val="0"/>
              <w:autoSpaceDE w:val="0"/>
              <w:autoSpaceDN w:val="0"/>
              <w:adjustRightInd w:val="0"/>
              <w:jc w:val="both"/>
            </w:pPr>
            <w:r>
              <w:t>Постановление № 127 от 20.11.2012г.</w:t>
            </w:r>
            <w:r w:rsidR="003444DF" w:rsidRPr="00042388">
              <w:rPr>
                <w:rFonts w:eastAsia="PMingLiU"/>
                <w:bCs/>
              </w:rPr>
              <w:t xml:space="preserve"> (в редакции постановления № 12  от 12.01.2018 года).</w:t>
            </w:r>
            <w:r w:rsidR="003444DF">
              <w:t xml:space="preserve"> </w:t>
            </w:r>
          </w:p>
          <w:p w:rsidR="00781E53" w:rsidRDefault="00781E53" w:rsidP="00383C68">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bl>
    <w:p w:rsidR="00781E53" w:rsidRDefault="00781E53" w:rsidP="006D0063">
      <w:pPr>
        <w:spacing w:after="0"/>
        <w:jc w:val="right"/>
        <w:rPr>
          <w:rFonts w:ascii="Times New Roman" w:hAnsi="Times New Roman" w:cs="Times New Roman"/>
          <w:sz w:val="24"/>
          <w:szCs w:val="24"/>
        </w:rPr>
      </w:pPr>
    </w:p>
    <w:p w:rsidR="00781E53" w:rsidRDefault="00781E53" w:rsidP="005972F7">
      <w:pPr>
        <w:rPr>
          <w:rFonts w:ascii="Times New Roman" w:hAnsi="Times New Roman" w:cs="Times New Roman"/>
          <w:sz w:val="24"/>
          <w:szCs w:val="24"/>
        </w:rPr>
      </w:pPr>
    </w:p>
    <w:sectPr w:rsidR="00781E53" w:rsidSect="001313AA">
      <w:type w:val="oddPage"/>
      <w:pgSz w:w="16838" w:h="11906" w:orient="landscape"/>
      <w:pgMar w:top="567" w:right="1134"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51D4"/>
    <w:multiLevelType w:val="hybridMultilevel"/>
    <w:tmpl w:val="026684AA"/>
    <w:lvl w:ilvl="0" w:tplc="E83CFEB0">
      <w:start w:val="1"/>
      <w:numFmt w:val="decimal"/>
      <w:lvlText w:val="%1."/>
      <w:lvlJc w:val="left"/>
      <w:pPr>
        <w:ind w:left="720"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444EC2"/>
    <w:multiLevelType w:val="multilevel"/>
    <w:tmpl w:val="50DA279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0E38B4"/>
    <w:multiLevelType w:val="multilevel"/>
    <w:tmpl w:val="3FBA29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E5822"/>
    <w:rsid w:val="000C5DA5"/>
    <w:rsid w:val="00102900"/>
    <w:rsid w:val="001313AA"/>
    <w:rsid w:val="001812E8"/>
    <w:rsid w:val="001B09D7"/>
    <w:rsid w:val="001B7C91"/>
    <w:rsid w:val="001E3083"/>
    <w:rsid w:val="001F796F"/>
    <w:rsid w:val="002B5C40"/>
    <w:rsid w:val="00324922"/>
    <w:rsid w:val="003444DF"/>
    <w:rsid w:val="003757B0"/>
    <w:rsid w:val="00383C68"/>
    <w:rsid w:val="003E5822"/>
    <w:rsid w:val="00414DDC"/>
    <w:rsid w:val="004478CE"/>
    <w:rsid w:val="00484E28"/>
    <w:rsid w:val="004D3AFE"/>
    <w:rsid w:val="00556C57"/>
    <w:rsid w:val="00590C66"/>
    <w:rsid w:val="005972F7"/>
    <w:rsid w:val="005A0B27"/>
    <w:rsid w:val="006275C4"/>
    <w:rsid w:val="0065251B"/>
    <w:rsid w:val="006D0063"/>
    <w:rsid w:val="006D388D"/>
    <w:rsid w:val="00726EE1"/>
    <w:rsid w:val="00752E3C"/>
    <w:rsid w:val="00781E53"/>
    <w:rsid w:val="007A0F23"/>
    <w:rsid w:val="0081553E"/>
    <w:rsid w:val="008A5F57"/>
    <w:rsid w:val="008D29BE"/>
    <w:rsid w:val="0094588B"/>
    <w:rsid w:val="00A25C28"/>
    <w:rsid w:val="00A42CEE"/>
    <w:rsid w:val="00A728BE"/>
    <w:rsid w:val="00AE1842"/>
    <w:rsid w:val="00B00E3D"/>
    <w:rsid w:val="00B46211"/>
    <w:rsid w:val="00B62213"/>
    <w:rsid w:val="00B96891"/>
    <w:rsid w:val="00BC0CA4"/>
    <w:rsid w:val="00BD644D"/>
    <w:rsid w:val="00C96371"/>
    <w:rsid w:val="00CA36E2"/>
    <w:rsid w:val="00CC710B"/>
    <w:rsid w:val="00CE58C8"/>
    <w:rsid w:val="00D624E5"/>
    <w:rsid w:val="00D90D9C"/>
    <w:rsid w:val="00DA505A"/>
    <w:rsid w:val="00DB35C5"/>
    <w:rsid w:val="00DC63FE"/>
    <w:rsid w:val="00E148A8"/>
    <w:rsid w:val="00E23CE2"/>
    <w:rsid w:val="00E37FF6"/>
    <w:rsid w:val="00E416D4"/>
    <w:rsid w:val="00E44E09"/>
    <w:rsid w:val="00E47588"/>
    <w:rsid w:val="00E63E67"/>
    <w:rsid w:val="00EA62DE"/>
    <w:rsid w:val="00EE269C"/>
    <w:rsid w:val="00EE7919"/>
    <w:rsid w:val="00F1204D"/>
    <w:rsid w:val="00FD2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B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57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313A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313AA"/>
    <w:rPr>
      <w:rFonts w:ascii="Calibri" w:hAnsi="Calibri" w:cs="Calibri"/>
      <w:sz w:val="22"/>
      <w:szCs w:val="22"/>
      <w:lang w:val="ru-RU" w:eastAsia="en-US"/>
    </w:rPr>
  </w:style>
  <w:style w:type="paragraph" w:styleId="a6">
    <w:name w:val="List Paragraph"/>
    <w:basedOn w:val="a"/>
    <w:uiPriority w:val="34"/>
    <w:qFormat/>
    <w:rsid w:val="00FD266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АДМИНИСТРАЦИЯ ВЫСОКОЯРСКОГО СЕЛЬСКОГО ПОСЕЛЕНИЯ</vt:lpstr>
    </vt:vector>
  </TitlesOfParts>
  <Company>Grizli777</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ВЫСОКОЯРСКОГО СЕЛЬСКОГО ПОСЕЛЕНИЯ</dc:title>
  <dc:creator>Пользователь</dc:creator>
  <cp:lastModifiedBy>Десяткова Татьяна</cp:lastModifiedBy>
  <cp:revision>3</cp:revision>
  <cp:lastPrinted>2013-01-11T08:37:00Z</cp:lastPrinted>
  <dcterms:created xsi:type="dcterms:W3CDTF">2022-03-15T07:15:00Z</dcterms:created>
  <dcterms:modified xsi:type="dcterms:W3CDTF">2022-03-15T07:16:00Z</dcterms:modified>
</cp:coreProperties>
</file>