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0" w:rsidRPr="004155AF" w:rsidRDefault="00124FF0" w:rsidP="004155AF">
      <w:pPr>
        <w:ind w:firstLine="0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4155AF">
        <w:rPr>
          <w:rFonts w:ascii="Times New Roman" w:hAnsi="Times New Roman" w:cs="Times New Roman"/>
          <w:b/>
          <w:color w:val="333333"/>
          <w:sz w:val="32"/>
        </w:rPr>
        <w:t>АДМИНИСТРАЦИЯ ВЫСОКОЯРСКОГО СЕЛЬСКОГО ПОСЕЛЕНИЯ</w:t>
      </w:r>
    </w:p>
    <w:p w:rsidR="00124FF0" w:rsidRPr="004155AF" w:rsidRDefault="00124FF0" w:rsidP="004155AF">
      <w:pPr>
        <w:ind w:firstLine="0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p w:rsidR="00124FF0" w:rsidRPr="004155AF" w:rsidRDefault="00124FF0" w:rsidP="004155AF">
      <w:pPr>
        <w:ind w:left="540" w:firstLine="0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4155AF">
        <w:rPr>
          <w:rFonts w:ascii="Times New Roman" w:hAnsi="Times New Roman" w:cs="Times New Roman"/>
          <w:b/>
          <w:color w:val="333333"/>
          <w:sz w:val="32"/>
        </w:rPr>
        <w:t>ПОСТАНОВЛЕНИЕ</w:t>
      </w:r>
    </w:p>
    <w:p w:rsidR="00124FF0" w:rsidRPr="004F23E4" w:rsidRDefault="00124FF0" w:rsidP="00124FF0">
      <w:pPr>
        <w:ind w:left="540" w:firstLine="0"/>
        <w:jc w:val="left"/>
        <w:rPr>
          <w:rFonts w:ascii="Times New Roman" w:hAnsi="Times New Roman" w:cs="Times New Roman"/>
          <w:color w:val="333333"/>
        </w:rPr>
      </w:pPr>
    </w:p>
    <w:p w:rsidR="00124FF0" w:rsidRPr="004155AF" w:rsidRDefault="00124FF0" w:rsidP="00B15F36">
      <w:pPr>
        <w:ind w:left="540" w:firstLine="0"/>
        <w:jc w:val="left"/>
        <w:rPr>
          <w:rFonts w:ascii="Times New Roman" w:hAnsi="Times New Roman" w:cs="Times New Roman"/>
          <w:b/>
          <w:i/>
          <w:sz w:val="28"/>
        </w:rPr>
      </w:pPr>
      <w:r w:rsidRPr="004155AF">
        <w:rPr>
          <w:rFonts w:ascii="Times New Roman" w:hAnsi="Times New Roman" w:cs="Times New Roman"/>
          <w:sz w:val="28"/>
        </w:rPr>
        <w:t>15.09.2021</w:t>
      </w:r>
      <w:r w:rsidR="004155AF">
        <w:rPr>
          <w:rFonts w:ascii="Times New Roman" w:hAnsi="Times New Roman" w:cs="Times New Roman"/>
          <w:sz w:val="28"/>
        </w:rPr>
        <w:t xml:space="preserve">                            </w:t>
      </w:r>
      <w:r w:rsidRPr="004155AF">
        <w:rPr>
          <w:rFonts w:ascii="Times New Roman" w:hAnsi="Times New Roman" w:cs="Times New Roman"/>
          <w:sz w:val="28"/>
        </w:rPr>
        <w:t xml:space="preserve">    с. Высокий Яр                                         № </w:t>
      </w:r>
      <w:r w:rsidR="00B15F36">
        <w:rPr>
          <w:rFonts w:ascii="Times New Roman" w:hAnsi="Times New Roman" w:cs="Times New Roman"/>
          <w:sz w:val="28"/>
        </w:rPr>
        <w:t>100</w:t>
      </w:r>
      <w:r w:rsidRPr="004155AF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95C74" w:rsidRDefault="00B95C74">
      <w:pPr>
        <w:pStyle w:val="ConsPlusTitlePage"/>
      </w:pPr>
      <w:r>
        <w:br/>
      </w:r>
    </w:p>
    <w:p w:rsidR="00B95C74" w:rsidRDefault="00B95C74">
      <w:pPr>
        <w:pStyle w:val="ConsPlusNormal"/>
        <w:jc w:val="both"/>
        <w:outlineLvl w:val="0"/>
      </w:pPr>
    </w:p>
    <w:p w:rsidR="00B95C74" w:rsidRPr="004155AF" w:rsidRDefault="00B95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ОБ УСТАНОВЛЕНИИ ТРЕБОВАНИЙ К СОСТАВУ И ПОРЯДКУ ДЕЯТЕЛЬНОСТИ</w:t>
      </w:r>
      <w:r w:rsidR="004155AF">
        <w:rPr>
          <w:rFonts w:ascii="Times New Roman" w:hAnsi="Times New Roman" w:cs="Times New Roman"/>
          <w:sz w:val="28"/>
          <w:szCs w:val="28"/>
        </w:rPr>
        <w:t xml:space="preserve"> </w:t>
      </w:r>
      <w:r w:rsidRPr="004155AF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</w:t>
      </w:r>
      <w:r w:rsidR="004155AF">
        <w:rPr>
          <w:rFonts w:ascii="Times New Roman" w:hAnsi="Times New Roman" w:cs="Times New Roman"/>
          <w:sz w:val="28"/>
          <w:szCs w:val="28"/>
        </w:rPr>
        <w:t xml:space="preserve"> </w:t>
      </w:r>
      <w:r w:rsidRPr="004155AF">
        <w:rPr>
          <w:rFonts w:ascii="Times New Roman" w:hAnsi="Times New Roman" w:cs="Times New Roman"/>
          <w:sz w:val="28"/>
          <w:szCs w:val="28"/>
        </w:rPr>
        <w:t>И ЗАСТРОЙКИ СЕЛЬСКИХ ПОСЕЛЕНИЙ МУНИЦИПАЛЬНОГО ОБРАЗОВАНИЯ</w:t>
      </w:r>
      <w:r w:rsidR="004155AF">
        <w:rPr>
          <w:rFonts w:ascii="Times New Roman" w:hAnsi="Times New Roman" w:cs="Times New Roman"/>
          <w:sz w:val="28"/>
          <w:szCs w:val="28"/>
        </w:rPr>
        <w:t xml:space="preserve"> «ВЫСОКОЯРСКОЕ </w:t>
      </w:r>
      <w:r w:rsidR="004155AF" w:rsidRPr="004155A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5AF" w:rsidRPr="004155AF" w:rsidRDefault="00B9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5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статьями 31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6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Томской области от 11.01.2007 N 8-ОЗ "О составе и порядке деятельности комиссии по подготовке проекта правил землепользования и застройки муниципальных образований Томской области", </w:t>
      </w:r>
      <w:hyperlink r:id="rId8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Томской области от 17.11.2014 N 152-ОЗ "О закреплении отдельных вопросов местного значения</w:t>
      </w:r>
      <w:proofErr w:type="gramEnd"/>
      <w:r w:rsidRPr="004155AF">
        <w:rPr>
          <w:rFonts w:ascii="Times New Roman" w:hAnsi="Times New Roman" w:cs="Times New Roman"/>
          <w:sz w:val="28"/>
          <w:szCs w:val="28"/>
        </w:rPr>
        <w:t xml:space="preserve"> за сельскими поселениями Томской области", </w:t>
      </w:r>
      <w:hyperlink r:id="rId9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155AF" w:rsidRPr="004155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55AF" w:rsidRPr="004155A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4155AF" w:rsidRPr="004155AF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4155AF" w:rsidRPr="004155AF" w:rsidRDefault="00415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415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об установлении требований к составу и порядку деятельности комиссии по подготовке проекта правил землепользования и застройки сельских поселений муниципального образования </w:t>
      </w:r>
      <w:r w:rsidR="004155AF" w:rsidRPr="004155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55AF" w:rsidRPr="004155A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4155AF" w:rsidRPr="004155A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4155A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95C74" w:rsidRPr="004155AF" w:rsidRDefault="004155AF" w:rsidP="004155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2. О</w:t>
      </w:r>
      <w:r w:rsidR="00B95C74" w:rsidRPr="004155AF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</w:t>
      </w:r>
      <w:r w:rsidRPr="004155AF">
        <w:rPr>
          <w:rFonts w:ascii="Times New Roman" w:hAnsi="Times New Roman" w:cs="Times New Roman"/>
          <w:sz w:val="28"/>
          <w:szCs w:val="28"/>
        </w:rPr>
        <w:t>Порядке, установленном Уставом</w:t>
      </w:r>
      <w:r w:rsidR="00B95C74" w:rsidRPr="004155AF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</w:t>
      </w:r>
      <w:r w:rsidRPr="004155AF">
        <w:rPr>
          <w:rFonts w:ascii="Times New Roman" w:hAnsi="Times New Roman" w:cs="Times New Roman"/>
          <w:sz w:val="28"/>
          <w:szCs w:val="28"/>
        </w:rPr>
        <w:t xml:space="preserve">Высокоярского сельского поселения </w:t>
      </w:r>
      <w:r w:rsidR="00B95C74" w:rsidRPr="004155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5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155AF" w:rsidRPr="004155A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5AF" w:rsidRPr="004155AF" w:rsidRDefault="004155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5AF" w:rsidRPr="004155AF" w:rsidRDefault="004155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155A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155AF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</w:t>
      </w:r>
      <w:proofErr w:type="spellStart"/>
      <w:r w:rsidRPr="004155AF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Pr="004155AF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B95C74" w:rsidRPr="00453894" w:rsidRDefault="004155AF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br w:type="page"/>
      </w:r>
    </w:p>
    <w:p w:rsidR="00B95C74" w:rsidRDefault="00B95C74">
      <w:pPr>
        <w:pStyle w:val="ConsPlusNormal"/>
        <w:jc w:val="both"/>
      </w:pPr>
    </w:p>
    <w:p w:rsidR="00B95C74" w:rsidRDefault="00B95C74">
      <w:pPr>
        <w:pStyle w:val="ConsPlusNormal"/>
        <w:jc w:val="both"/>
      </w:pPr>
    </w:p>
    <w:p w:rsidR="00B95C74" w:rsidRPr="004155AF" w:rsidRDefault="00B95C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Приложение</w:t>
      </w:r>
    </w:p>
    <w:p w:rsidR="00B95C74" w:rsidRPr="004155AF" w:rsidRDefault="00B95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5C74" w:rsidRPr="004155AF" w:rsidRDefault="004538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15.09.2021 № 100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4155AF">
        <w:rPr>
          <w:rFonts w:ascii="Times New Roman" w:hAnsi="Times New Roman" w:cs="Times New Roman"/>
          <w:sz w:val="28"/>
          <w:szCs w:val="28"/>
        </w:rPr>
        <w:t>ПОЛОЖЕНИЕ</w:t>
      </w:r>
    </w:p>
    <w:p w:rsidR="00B95C74" w:rsidRPr="004155AF" w:rsidRDefault="00B95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ОБ УСТАНОВЛЕНИИ ТРЕБОВАНИЙ К СОСТАВУ И ПОРЯДКУ</w:t>
      </w:r>
    </w:p>
    <w:p w:rsidR="00B95C74" w:rsidRPr="004155AF" w:rsidRDefault="00B95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ДЕЯТЕЛЬНОСТИ КОМИССИИ ПО ПОДГОТОВКЕ ПРОЕКТА ПРАВИЛ</w:t>
      </w:r>
    </w:p>
    <w:p w:rsidR="00B95C74" w:rsidRPr="004155AF" w:rsidRDefault="00B95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ЗЕМЛЕПОЛЬЗОВАНИЯ И ЗАСТРОЙКИ СЕЛЬСКИХ ПОСЕЛЕНИЙ</w:t>
      </w:r>
    </w:p>
    <w:p w:rsidR="00B95C74" w:rsidRPr="004155AF" w:rsidRDefault="00B95C74" w:rsidP="004155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55AF">
        <w:rPr>
          <w:rFonts w:ascii="Times New Roman" w:hAnsi="Times New Roman" w:cs="Times New Roman"/>
          <w:sz w:val="28"/>
          <w:szCs w:val="28"/>
        </w:rPr>
        <w:t xml:space="preserve">«ВЫСОКОЯРСКОЕ </w:t>
      </w:r>
      <w:r w:rsidR="004155AF" w:rsidRPr="004155A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95C74" w:rsidRPr="004155AF" w:rsidRDefault="00B95C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 xml:space="preserve">Положение об установлении требований к составу и порядку деятельности комиссии по подготовке проекта правил землепользования и застройки сельских поселений муниципального образования </w:t>
      </w:r>
      <w:r w:rsidR="004155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55A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4155AF">
        <w:rPr>
          <w:rFonts w:ascii="Times New Roman" w:hAnsi="Times New Roman" w:cs="Times New Roman"/>
          <w:sz w:val="28"/>
          <w:szCs w:val="28"/>
        </w:rPr>
        <w:t xml:space="preserve"> </w:t>
      </w:r>
      <w:r w:rsidR="004155AF" w:rsidRPr="004155AF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4155AF">
        <w:rPr>
          <w:rFonts w:ascii="Times New Roman" w:hAnsi="Times New Roman" w:cs="Times New Roman"/>
          <w:sz w:val="28"/>
          <w:szCs w:val="28"/>
        </w:rPr>
        <w:t xml:space="preserve">(далее - Комиссия), определяет основные задачи, функции, права и порядок деятельности комиссии и формируется в целях обеспечения реализации правил землепользования и застройки </w:t>
      </w:r>
      <w:proofErr w:type="spellStart"/>
      <w:r w:rsidR="004155A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4155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155AF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4155AF">
        <w:rPr>
          <w:rFonts w:ascii="Times New Roman" w:hAnsi="Times New Roman" w:cs="Times New Roman"/>
          <w:sz w:val="28"/>
          <w:szCs w:val="28"/>
        </w:rPr>
        <w:t xml:space="preserve"> </w:t>
      </w:r>
      <w:r w:rsidRPr="004155AF">
        <w:rPr>
          <w:rFonts w:ascii="Times New Roman" w:hAnsi="Times New Roman" w:cs="Times New Roman"/>
          <w:sz w:val="28"/>
          <w:szCs w:val="28"/>
        </w:rPr>
        <w:t xml:space="preserve"> района (далее - Правила).</w:t>
      </w:r>
      <w:proofErr w:type="gramEnd"/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1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, Земельным </w:t>
      </w:r>
      <w:hyperlink r:id="rId12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 и нормативными правовыми актами Российской Федерации, законами и иными нормативными правовыми актами Томской области, </w:t>
      </w:r>
      <w:hyperlink r:id="rId13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155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55A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4155A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3. Комиссия является постоянно действующим совещательным органом при Администрации </w:t>
      </w:r>
      <w:r w:rsidR="004155AF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4155AF">
        <w:rPr>
          <w:rFonts w:ascii="Times New Roman" w:hAnsi="Times New Roman" w:cs="Times New Roman"/>
          <w:sz w:val="28"/>
          <w:szCs w:val="28"/>
        </w:rPr>
        <w:t>.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1. Создание условий для устойчивого развития территории </w:t>
      </w:r>
      <w:r w:rsidR="004155AF">
        <w:rPr>
          <w:rFonts w:ascii="Times New Roman" w:hAnsi="Times New Roman" w:cs="Times New Roman"/>
          <w:sz w:val="28"/>
          <w:szCs w:val="28"/>
        </w:rPr>
        <w:t xml:space="preserve">Высокоярского сельского поселения </w:t>
      </w:r>
      <w:r w:rsidRPr="004155AF">
        <w:rPr>
          <w:rFonts w:ascii="Times New Roman" w:hAnsi="Times New Roman" w:cs="Times New Roman"/>
          <w:sz w:val="28"/>
          <w:szCs w:val="28"/>
        </w:rPr>
        <w:t>на основании документов территориального планирования и градостроительного зонирования.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2. Создание условий для планировки территорий </w:t>
      </w:r>
      <w:r w:rsidR="004155AF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proofErr w:type="gramStart"/>
      <w:r w:rsidR="004155AF">
        <w:rPr>
          <w:rFonts w:ascii="Times New Roman" w:hAnsi="Times New Roman" w:cs="Times New Roman"/>
          <w:sz w:val="28"/>
          <w:szCs w:val="28"/>
        </w:rPr>
        <w:t xml:space="preserve"> </w:t>
      </w:r>
      <w:r w:rsidRPr="00415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3. Реализация положений Правил, обеспечение внесения в них изменений.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4. Обеспечение участия граждан и их объединений в осуществлении градостроительной деятельности.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BD6" w:rsidRDefault="00011B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lastRenderedPageBreak/>
        <w:t>3. Компетенция Комиссии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 xml:space="preserve">Рассматривает предложения федеральных органов исполнительной власти, органов исполнительной власти Администрации Томской области, органов местного самоуправления, физических и юридических лиц о внесении изменений в правила землепользования и застройки сельских поселений, входящих в состав муниципального образования </w:t>
      </w:r>
      <w:r w:rsidR="006175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7517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617517">
        <w:rPr>
          <w:rFonts w:ascii="Times New Roman" w:hAnsi="Times New Roman" w:cs="Times New Roman"/>
          <w:sz w:val="28"/>
          <w:szCs w:val="28"/>
        </w:rPr>
        <w:t xml:space="preserve"> </w:t>
      </w:r>
      <w:r w:rsidR="00617517" w:rsidRPr="004155A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617517">
        <w:rPr>
          <w:rFonts w:ascii="Times New Roman" w:hAnsi="Times New Roman" w:cs="Times New Roman"/>
          <w:sz w:val="28"/>
          <w:szCs w:val="28"/>
        </w:rPr>
        <w:t xml:space="preserve"> </w:t>
      </w:r>
      <w:r w:rsidRPr="004155AF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hyperlink w:anchor="P119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(приложение к Положению об установлении требований к составу и порядку деятельности комиссии по подготовке проекта правил землепользования и застройки сельских</w:t>
      </w:r>
      <w:proofErr w:type="gramEnd"/>
      <w:r w:rsidRPr="004155AF">
        <w:rPr>
          <w:rFonts w:ascii="Times New Roman" w:hAnsi="Times New Roman" w:cs="Times New Roman"/>
          <w:sz w:val="28"/>
          <w:szCs w:val="28"/>
        </w:rPr>
        <w:t xml:space="preserve"> поселений муниципального образования </w:t>
      </w:r>
      <w:r w:rsidR="006175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7517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617517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2. Обеспечивает общее руководство работой, анализ, проверку и оценку подготовленных по ее заданиям материалов при подготовке проекта Правил, внесение в них изменений.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3. Запрашивает документы, материалы, необходимые для подготовки проекта Правил, внесение в них изменений.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4. Принимает и отклоняет предложения, поступившие в Комиссию в процессе подготовки проекта Правил.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5. Организует подготовку предложений о внесении изменений в Правила.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6. Подготавливает заключения по результатам общественных обсуждений или публичных слушаний и направляет рекомендации по вопросам землепользования и застройки Главе </w:t>
      </w:r>
      <w:r w:rsidR="00617517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4155AF">
        <w:rPr>
          <w:rFonts w:ascii="Times New Roman" w:hAnsi="Times New Roman" w:cs="Times New Roman"/>
          <w:sz w:val="28"/>
          <w:szCs w:val="28"/>
        </w:rPr>
        <w:t>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7. Обеспечивает опубликование информации о своей деятельности.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8. Осуществляет иные функции в соответствии с действующим законодательством и нормативными правовыми актами органов местного самоуправления.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1. Состав Комиссии утверждается распоряжением Администрации </w:t>
      </w:r>
      <w:r w:rsidR="00617517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2. Численный состав Комиссии не может превышать 19 человек.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3. В случае отсутствия члена Комиссии или невозможности его участия в заседании Комиссии его полномочия осуществляет иной представитель органа, организации, структурного подразделения Администрации </w:t>
      </w:r>
      <w:r w:rsidR="00617517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4155AF">
        <w:rPr>
          <w:rFonts w:ascii="Times New Roman" w:hAnsi="Times New Roman" w:cs="Times New Roman"/>
          <w:sz w:val="28"/>
          <w:szCs w:val="28"/>
        </w:rPr>
        <w:t>, представителем которого (которой) является отсутствующий член Комиссии.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BD6" w:rsidRDefault="00011B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lastRenderedPageBreak/>
        <w:t>5. Порядок работы Комиссии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1. Комиссия осуществляет свою деятельность в форме проведения заседаний, которые проводятся по мере необходимости, но не реже, чем один раз в квартал.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2. Техническое обеспечение деятельности Комиссии возлагается на </w:t>
      </w:r>
      <w:r w:rsidR="00617517">
        <w:rPr>
          <w:rFonts w:ascii="Times New Roman" w:hAnsi="Times New Roman" w:cs="Times New Roman"/>
          <w:sz w:val="28"/>
          <w:szCs w:val="28"/>
        </w:rPr>
        <w:t>Администрацию Высокоярского сельского поселения.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3. Заседание Комиссии правомочно, если на нем присутствует не менее двух третей от общего числа членов Комиссии.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4. 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 или может способствовать решению рассматриваемых вопросов. Указанные лица не являются членами Комиссии и не обладают правом голоса.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5. Решения Комиссии принимаются простым большинством голосов и считаются принятыми, если за них проголосовало более половины членов Комиссии, присутствующих на заседании. При равенстве голосов решающим является голос председателя.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6. Результаты работы Комиссии оформляются в письменной форме в виде протокола, который ведется секретарем Комиссии и утверждается председателем Комиссии.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7.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вышеуказанный проект Главе </w:t>
      </w:r>
      <w:r w:rsidR="00617517">
        <w:rPr>
          <w:rFonts w:ascii="Times New Roman" w:hAnsi="Times New Roman" w:cs="Times New Roman"/>
          <w:sz w:val="28"/>
          <w:szCs w:val="28"/>
        </w:rPr>
        <w:t>Высокоярского сельского поселения</w:t>
      </w:r>
      <w:r w:rsidRPr="004155AF">
        <w:rPr>
          <w:rFonts w:ascii="Times New Roman" w:hAnsi="Times New Roman" w:cs="Times New Roman"/>
          <w:sz w:val="28"/>
          <w:szCs w:val="28"/>
        </w:rPr>
        <w:t>. Обязательными приложениями к проекту правил землепользования и застройки являются: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 xml:space="preserve"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отклонения, и направляет это заключение Главе </w:t>
      </w:r>
      <w:r w:rsidR="00617517">
        <w:rPr>
          <w:rFonts w:ascii="Times New Roman" w:hAnsi="Times New Roman" w:cs="Times New Roman"/>
          <w:sz w:val="28"/>
          <w:szCs w:val="28"/>
        </w:rPr>
        <w:t>Высокоярского сельского поселения.</w:t>
      </w:r>
      <w:proofErr w:type="gramEnd"/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lastRenderedPageBreak/>
        <w:t>5. Секретариат Комиссии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1. Секретариат Комиссии формируется из должностных лиц </w:t>
      </w:r>
      <w:r w:rsidR="00617517">
        <w:rPr>
          <w:rFonts w:ascii="Times New Roman" w:hAnsi="Times New Roman" w:cs="Times New Roman"/>
          <w:sz w:val="28"/>
          <w:szCs w:val="28"/>
        </w:rPr>
        <w:t>Администрации Высокоярского сельского поселения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2. Для ведения делопроизводства назначается секретарь Комиссии. Секретарь Комиссии осуществляет ведение протокола заседаний Комиссии, а также выполняет иные функции по поручению председателя (заместителя председателя) Комиссии.</w:t>
      </w:r>
    </w:p>
    <w:p w:rsidR="00B95C74" w:rsidRPr="004155AF" w:rsidRDefault="00B9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3. Секретарь Комиссии обеспечивает текущую работу Комиссии, как во время проведения заседаний, так и в период между заседаниями.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Default="00B95C7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894" w:rsidRPr="004155AF" w:rsidRDefault="00453894" w:rsidP="004538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Приложение</w:t>
      </w:r>
    </w:p>
    <w:p w:rsidR="00B95C74" w:rsidRPr="004155AF" w:rsidRDefault="00B95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к Положению</w:t>
      </w:r>
    </w:p>
    <w:p w:rsidR="00B95C74" w:rsidRPr="004155AF" w:rsidRDefault="00B95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об установлении требований к составу и порядку деятельности</w:t>
      </w:r>
    </w:p>
    <w:p w:rsidR="00B95C74" w:rsidRPr="004155AF" w:rsidRDefault="00B95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</w:t>
      </w:r>
    </w:p>
    <w:p w:rsidR="00B95C74" w:rsidRPr="004155AF" w:rsidRDefault="00B95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и застройки сельских поселений муниципального образования</w:t>
      </w:r>
    </w:p>
    <w:p w:rsidR="00B95C74" w:rsidRPr="004155AF" w:rsidRDefault="006175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Председателю Комиссии по подготовке проекта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   правил землепользования и застройки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     сельских поселений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           образования </w:t>
      </w:r>
      <w:r w:rsidR="006175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7517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61751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от  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Зарегистрированны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155A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155AF">
        <w:rPr>
          <w:rFonts w:ascii="Times New Roman" w:hAnsi="Times New Roman" w:cs="Times New Roman"/>
          <w:sz w:val="28"/>
          <w:szCs w:val="28"/>
        </w:rPr>
        <w:t>) по адресу: 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Паспорт: 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Для юридического лица: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Организационно-правовая форма и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>полное</w:t>
      </w:r>
      <w:proofErr w:type="gramEnd"/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наименование юридического лица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ИНН 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ОГРН 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Контактный телефон: 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Адрес электронной почты 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9"/>
      <w:bookmarkEnd w:id="1"/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Прошу  рассмотреть на заседании Комиссии предложения о внесении изменений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Правила землепользования и застройки ______</w:t>
      </w:r>
      <w:r w:rsidR="006175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5C74" w:rsidRPr="00617517" w:rsidRDefault="00B95C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17517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proofErr w:type="gramStart"/>
      <w:r w:rsidRPr="00617517">
        <w:rPr>
          <w:rFonts w:ascii="Times New Roman" w:hAnsi="Times New Roman" w:cs="Times New Roman"/>
          <w:sz w:val="24"/>
          <w:szCs w:val="28"/>
        </w:rPr>
        <w:t>(указывается наименование</w:t>
      </w:r>
      <w:proofErr w:type="gramEnd"/>
    </w:p>
    <w:p w:rsidR="00B95C74" w:rsidRPr="00617517" w:rsidRDefault="00B95C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17517">
        <w:rPr>
          <w:rFonts w:ascii="Times New Roman" w:hAnsi="Times New Roman" w:cs="Times New Roman"/>
          <w:sz w:val="24"/>
          <w:szCs w:val="28"/>
        </w:rPr>
        <w:t xml:space="preserve">                                             сельского поселения)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</w:t>
      </w:r>
      <w:r w:rsidR="0061751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95C74" w:rsidRPr="00617517" w:rsidRDefault="00B95C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17517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proofErr w:type="gramStart"/>
      <w:r w:rsidRPr="00617517">
        <w:rPr>
          <w:rFonts w:ascii="Times New Roman" w:hAnsi="Times New Roman" w:cs="Times New Roman"/>
          <w:sz w:val="24"/>
          <w:szCs w:val="28"/>
        </w:rPr>
        <w:t>(населенный пункт, улица, либо иные</w:t>
      </w:r>
      <w:proofErr w:type="gramEnd"/>
    </w:p>
    <w:p w:rsidR="00B95C74" w:rsidRPr="00617517" w:rsidRDefault="00B95C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17517">
        <w:rPr>
          <w:rFonts w:ascii="Times New Roman" w:hAnsi="Times New Roman" w:cs="Times New Roman"/>
          <w:sz w:val="24"/>
          <w:szCs w:val="28"/>
        </w:rPr>
        <w:t xml:space="preserve">                                            адресные ориентиры)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</w:t>
      </w:r>
      <w:r w:rsidR="006175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Сведения о правах на земельный участок: ___</w:t>
      </w:r>
      <w:r w:rsidR="0061751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95C74" w:rsidRPr="00617517" w:rsidRDefault="00B95C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617517">
        <w:rPr>
          <w:rFonts w:ascii="Times New Roman" w:hAnsi="Times New Roman" w:cs="Times New Roman"/>
          <w:sz w:val="24"/>
          <w:szCs w:val="28"/>
        </w:rPr>
        <w:t>(вид права, реквизиты документа</w:t>
      </w:r>
      <w:proofErr w:type="gramEnd"/>
    </w:p>
    <w:p w:rsidR="00B95C74" w:rsidRPr="00617517" w:rsidRDefault="00B95C7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17517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proofErr w:type="gramStart"/>
      <w:r w:rsidRPr="00617517">
        <w:rPr>
          <w:rFonts w:ascii="Times New Roman" w:hAnsi="Times New Roman" w:cs="Times New Roman"/>
          <w:sz w:val="24"/>
          <w:szCs w:val="28"/>
        </w:rPr>
        <w:t>удостоверяющего</w:t>
      </w:r>
      <w:proofErr w:type="gramEnd"/>
      <w:r w:rsidRPr="00617517">
        <w:rPr>
          <w:rFonts w:ascii="Times New Roman" w:hAnsi="Times New Roman" w:cs="Times New Roman"/>
          <w:sz w:val="24"/>
          <w:szCs w:val="28"/>
        </w:rPr>
        <w:t xml:space="preserve"> право)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1751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_________________________________________ кв. м.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Наименование  территориальной  зоны  земельного участка, в границах которой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расположен  земельный  участок  в  соответствии  с  утвержденными Правилами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землепользования и застройки: _____________</w:t>
      </w:r>
      <w:r w:rsidR="006175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Наименование территориальной зоны, которую требуется установить: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1751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Приложения: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Проект   внесения  изменений  в  Правила  землепользования  и  застройки  </w:t>
      </w:r>
      <w:proofErr w:type="gramStart"/>
      <w:r w:rsidRPr="004155A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5AF">
        <w:rPr>
          <w:rFonts w:ascii="Times New Roman" w:hAnsi="Times New Roman" w:cs="Times New Roman"/>
          <w:sz w:val="28"/>
          <w:szCs w:val="28"/>
        </w:rPr>
        <w:t>приложением  материалов  по  обоснованию  (в  графическом виде, в текстовом</w:t>
      </w:r>
      <w:proofErr w:type="gramEnd"/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5A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4155AF">
        <w:rPr>
          <w:rFonts w:ascii="Times New Roman" w:hAnsi="Times New Roman" w:cs="Times New Roman"/>
          <w:sz w:val="28"/>
          <w:szCs w:val="28"/>
        </w:rPr>
        <w:t>, технико-экономические показатели рассматриваемой территории).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"_____" _____________ 20____ г.     ___________ / _________________________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 (инициалы, фамилия)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Pr="004155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155AF">
        <w:rPr>
          <w:rFonts w:ascii="Times New Roman" w:hAnsi="Times New Roman" w:cs="Times New Roman"/>
          <w:sz w:val="28"/>
          <w:szCs w:val="28"/>
        </w:rPr>
        <w:t xml:space="preserve"> N 152-ФЗ от 27.07.2006 "О персональных</w:t>
      </w:r>
      <w:r w:rsidR="00617517">
        <w:rPr>
          <w:rFonts w:ascii="Times New Roman" w:hAnsi="Times New Roman" w:cs="Times New Roman"/>
          <w:sz w:val="28"/>
          <w:szCs w:val="28"/>
        </w:rPr>
        <w:t xml:space="preserve"> </w:t>
      </w:r>
      <w:r w:rsidRPr="004155AF">
        <w:rPr>
          <w:rFonts w:ascii="Times New Roman" w:hAnsi="Times New Roman" w:cs="Times New Roman"/>
          <w:sz w:val="28"/>
          <w:szCs w:val="28"/>
        </w:rPr>
        <w:t>данных" подтверждаю свое согласие на обработку моих персональных данных.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Ответственность  за  достоверность  представленных  сведений  и  документов</w:t>
      </w:r>
    </w:p>
    <w:p w:rsidR="00B95C74" w:rsidRPr="004155AF" w:rsidRDefault="00B95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5AF">
        <w:rPr>
          <w:rFonts w:ascii="Times New Roman" w:hAnsi="Times New Roman" w:cs="Times New Roman"/>
          <w:sz w:val="28"/>
          <w:szCs w:val="28"/>
        </w:rPr>
        <w:t>несет заявитель</w:t>
      </w: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5C74" w:rsidRPr="004155AF" w:rsidRDefault="00B95C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E7852" w:rsidRPr="004155AF" w:rsidRDefault="005E7852">
      <w:pPr>
        <w:rPr>
          <w:rFonts w:ascii="Times New Roman" w:hAnsi="Times New Roman" w:cs="Times New Roman"/>
          <w:sz w:val="28"/>
          <w:szCs w:val="28"/>
        </w:rPr>
      </w:pPr>
    </w:p>
    <w:sectPr w:rsidR="005E7852" w:rsidRPr="004155AF" w:rsidSect="004155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C74"/>
    <w:rsid w:val="0001076C"/>
    <w:rsid w:val="00011BD6"/>
    <w:rsid w:val="000233D2"/>
    <w:rsid w:val="00124FF0"/>
    <w:rsid w:val="00307249"/>
    <w:rsid w:val="004155AF"/>
    <w:rsid w:val="00453894"/>
    <w:rsid w:val="00564469"/>
    <w:rsid w:val="005E7852"/>
    <w:rsid w:val="00617517"/>
    <w:rsid w:val="00B15F36"/>
    <w:rsid w:val="00B95C74"/>
    <w:rsid w:val="00D14A88"/>
    <w:rsid w:val="00F7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A9D26934F876CF3A33AAFFCCB2F6DC8453C8284E974272BEEC3F17B752646D9F033363D93989B122633E18CD0A0BF64v4M6F" TargetMode="External"/><Relationship Id="rId13" Type="http://schemas.openxmlformats.org/officeDocument/2006/relationships/hyperlink" Target="consultantplus://offline/ref=9F7A9D26934F876CF3A33AAFFCCB2F6DC8453C8284E97E262CEAC3F17B752646D9F033362F93C09710262DE085C5F6EE22121F771D00DF19F262BF33vEM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7A9D26934F876CF3A33AAFFCCB2F6DC8453C8287E976262FE49EFB732C2A44DEFF6C2128DACC9610262FE28E9AF3FB334A1075031ED60EEE60BDv3M0F" TargetMode="External"/><Relationship Id="rId12" Type="http://schemas.openxmlformats.org/officeDocument/2006/relationships/hyperlink" Target="consultantplus://offline/ref=9F7A9D26934F876CF3A33AB9FFA77169CA49618E85E97D7775BBC5A6242520138BB06D6F6ED7D39619382FE187vCMF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A9D26934F876CF3A33AB9FFA77169CA49608F86E47D7775BBC5A62425201399B0356A65D6C6C2416278EC87CEBCBF6F5910751Fv1MFF" TargetMode="External"/><Relationship Id="rId11" Type="http://schemas.openxmlformats.org/officeDocument/2006/relationships/hyperlink" Target="consultantplus://offline/ref=9F7A9D26934F876CF3A33AB9FFA77169CA49618D82EB7D7775BBC5A6242520138BB06D6F6ED7D39619382FE187vCMFF" TargetMode="External"/><Relationship Id="rId5" Type="http://schemas.openxmlformats.org/officeDocument/2006/relationships/hyperlink" Target="consultantplus://offline/ref=9F7A9D26934F876CF3A33AB9FFA77169CA49618D82EB7D7775BBC5A62425201399B035636CD7C897162D79B0C19BAFBD6659127C031CDF12vEM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7A9D26934F876CF3A33AB9FFA77169CB46658A8EBB2A7524EECBA32C757A038FF93A6272D7C48812262FvEM0F" TargetMode="External"/><Relationship Id="rId4" Type="http://schemas.openxmlformats.org/officeDocument/2006/relationships/hyperlink" Target="consultantplus://offline/ref=9F7A9D26934F876CF3A33AB9FFA77169CA49618D82EB7D7775BBC5A62425201399B035606DDFC99D447769B488CCA2A1664E0C771D1CvDMEF" TargetMode="External"/><Relationship Id="rId9" Type="http://schemas.openxmlformats.org/officeDocument/2006/relationships/hyperlink" Target="consultantplus://offline/ref=9F7A9D26934F876CF3A33AAFFCCB2F6DC8453C8284E97E262CEAC3F17B752646D9F033362F93C097102625E686C5F6EE22121F771D00DF19F262BF33vEMAF" TargetMode="External"/><Relationship Id="rId14" Type="http://schemas.openxmlformats.org/officeDocument/2006/relationships/hyperlink" Target="consultantplus://offline/ref=9F7A9D26934F876CF3A33AB9FFA77169CA49618E86ED7D7775BBC5A6242520138BB06D6F6ED7D39619382FE187vC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2021-09-29T07:59:00Z</cp:lastPrinted>
  <dcterms:created xsi:type="dcterms:W3CDTF">2021-09-29T04:55:00Z</dcterms:created>
  <dcterms:modified xsi:type="dcterms:W3CDTF">2021-09-29T08:17:00Z</dcterms:modified>
</cp:coreProperties>
</file>