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9A" w:rsidRPr="00263D9B" w:rsidRDefault="00AB1CB1" w:rsidP="005D569A">
      <w:pPr>
        <w:pStyle w:val="ac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263D9B">
        <w:rPr>
          <w:rFonts w:ascii="Times New Roman" w:hAnsi="Times New Roman"/>
          <w:b/>
          <w:noProof/>
          <w:sz w:val="32"/>
          <w:szCs w:val="32"/>
          <w:lang w:eastAsia="ru-RU"/>
        </w:rPr>
        <w:t>АДМИНИСТРАЦИЯ ВЫСОКОЯРСКОГО СЕЛЬСКОГО ПОСЕЛЕНИЯ</w:t>
      </w:r>
    </w:p>
    <w:p w:rsidR="00AB1CB1" w:rsidRPr="00263D9B" w:rsidRDefault="00AB1CB1" w:rsidP="005D569A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5D569A" w:rsidRPr="00263D9B" w:rsidRDefault="00AB1CB1" w:rsidP="005D569A">
      <w:pPr>
        <w:pStyle w:val="ac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263D9B">
        <w:rPr>
          <w:rFonts w:ascii="Times New Roman" w:hAnsi="Times New Roman"/>
          <w:b/>
          <w:sz w:val="32"/>
          <w:szCs w:val="32"/>
        </w:rPr>
        <w:t xml:space="preserve"> ПОСТАНОВЛЕНИ</w:t>
      </w:r>
      <w:r w:rsidR="00B32274" w:rsidRPr="00263D9B">
        <w:rPr>
          <w:rFonts w:ascii="Times New Roman" w:hAnsi="Times New Roman"/>
          <w:b/>
          <w:sz w:val="32"/>
          <w:szCs w:val="32"/>
        </w:rPr>
        <w:t>Е</w:t>
      </w:r>
    </w:p>
    <w:p w:rsidR="005D569A" w:rsidRDefault="005D569A" w:rsidP="005D569A">
      <w:pPr>
        <w:pStyle w:val="ac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D569A" w:rsidRDefault="00B32274" w:rsidP="005D569A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28.05</w:t>
      </w:r>
      <w:r w:rsidR="00AB1CB1">
        <w:rPr>
          <w:rFonts w:ascii="Times New Roman" w:hAnsi="Times New Roman"/>
          <w:sz w:val="24"/>
          <w:szCs w:val="24"/>
        </w:rPr>
        <w:t xml:space="preserve">.2019  </w:t>
      </w:r>
      <w:r w:rsidR="005D569A">
        <w:rPr>
          <w:rFonts w:ascii="Times New Roman" w:hAnsi="Times New Roman"/>
          <w:sz w:val="24"/>
          <w:szCs w:val="24"/>
        </w:rPr>
        <w:t xml:space="preserve">                                              с. </w:t>
      </w:r>
      <w:r w:rsidR="00AB1CB1">
        <w:rPr>
          <w:rFonts w:ascii="Times New Roman" w:hAnsi="Times New Roman"/>
          <w:sz w:val="24"/>
          <w:szCs w:val="24"/>
        </w:rPr>
        <w:t>Высоки</w:t>
      </w:r>
      <w:r>
        <w:rPr>
          <w:rFonts w:ascii="Times New Roman" w:hAnsi="Times New Roman"/>
          <w:sz w:val="24"/>
          <w:szCs w:val="24"/>
        </w:rPr>
        <w:t>й Яр                        № 54</w:t>
      </w:r>
    </w:p>
    <w:p w:rsidR="00953ED1" w:rsidRDefault="00953ED1" w:rsidP="00953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58B" w:rsidRDefault="005C0D2C" w:rsidP="00953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953ED1" w:rsidRPr="00953ED1">
          <w:rPr>
            <w:rStyle w:val="a7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Об установлении Порядка принятия решений об осуществлении расходов местного бюджета в целях подготовки обоснования инвестиций и проведения его технологического и ценового аудита</w:t>
        </w:r>
      </w:hyperlink>
    </w:p>
    <w:p w:rsidR="00953ED1" w:rsidRPr="00953ED1" w:rsidRDefault="00953ED1" w:rsidP="00953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5B" w:rsidRDefault="00953ED1" w:rsidP="00953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3.1 статьи 78.2 и частью 3.1 статьи 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EC795B" w:rsidRPr="00953ED1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AB1C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B1CB1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AB1CB1">
        <w:rPr>
          <w:rFonts w:ascii="Times New Roman" w:hAnsi="Times New Roman" w:cs="Times New Roman"/>
          <w:sz w:val="28"/>
          <w:szCs w:val="28"/>
        </w:rPr>
        <w:t xml:space="preserve"> </w:t>
      </w:r>
      <w:r w:rsidR="00EC795B" w:rsidRPr="00953ED1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AB1CB1">
        <w:rPr>
          <w:rFonts w:ascii="Times New Roman" w:hAnsi="Times New Roman" w:cs="Times New Roman"/>
          <w:sz w:val="28"/>
          <w:szCs w:val="28"/>
        </w:rPr>
        <w:t>»</w:t>
      </w:r>
      <w:r w:rsidR="00EC795B" w:rsidRPr="00953ED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1CB1" w:rsidRPr="00953ED1" w:rsidRDefault="00AB1CB1" w:rsidP="00953E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95B" w:rsidRPr="00953ED1" w:rsidRDefault="00EC795B" w:rsidP="00953ED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53ED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C795B" w:rsidRPr="00953ED1" w:rsidRDefault="00EC795B" w:rsidP="00953E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ED1" w:rsidRPr="00E76534" w:rsidRDefault="00953ED1" w:rsidP="00953ED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Порядок принятия решения о предоставлении субсидий и об осуществлении бюджетных инвестиций на подготовку обоснования инвестиций и проведение его технологического и ценового аудита (Приложение № 1).</w:t>
      </w:r>
    </w:p>
    <w:p w:rsidR="00A41D49" w:rsidRPr="005D569A" w:rsidRDefault="00953ED1" w:rsidP="00953ED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1D49" w:rsidRPr="00953ED1">
        <w:rPr>
          <w:rFonts w:ascii="Times New Roman" w:hAnsi="Times New Roman" w:cs="Times New Roman"/>
          <w:sz w:val="28"/>
          <w:szCs w:val="28"/>
        </w:rPr>
        <w:t xml:space="preserve">. </w:t>
      </w:r>
      <w:r w:rsidR="00A41D49" w:rsidRPr="00953ED1">
        <w:rPr>
          <w:rFonts w:ascii="Times New Roman" w:hAnsi="Times New Roman" w:cs="Times New Roman"/>
          <w:iCs/>
          <w:sz w:val="28"/>
          <w:szCs w:val="28"/>
        </w:rPr>
        <w:t xml:space="preserve">Обнародовать данное постановление </w:t>
      </w:r>
      <w:r w:rsidR="00AB1C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1D49" w:rsidRPr="00953ED1">
        <w:rPr>
          <w:rFonts w:ascii="Times New Roman" w:hAnsi="Times New Roman" w:cs="Times New Roman"/>
          <w:iCs/>
          <w:sz w:val="28"/>
          <w:szCs w:val="28"/>
        </w:rPr>
        <w:t xml:space="preserve">на официальном сайте </w:t>
      </w:r>
      <w:r w:rsidR="00AB1CB1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="00AB1CB1">
        <w:rPr>
          <w:rFonts w:ascii="Times New Roman" w:hAnsi="Times New Roman" w:cs="Times New Roman"/>
          <w:iCs/>
          <w:sz w:val="28"/>
          <w:szCs w:val="28"/>
        </w:rPr>
        <w:t>Высокоярского</w:t>
      </w:r>
      <w:proofErr w:type="spellEnd"/>
      <w:r w:rsidR="00AB1CB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AB1CB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EC795B" w:rsidRPr="00953ED1" w:rsidRDefault="00953ED1" w:rsidP="00953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795B" w:rsidRPr="00953ED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1 января 2019 года</w:t>
      </w:r>
      <w:r w:rsidR="00EC795B" w:rsidRPr="00953ED1">
        <w:rPr>
          <w:rFonts w:ascii="Times New Roman" w:hAnsi="Times New Roman" w:cs="Times New Roman"/>
          <w:sz w:val="28"/>
          <w:szCs w:val="28"/>
        </w:rPr>
        <w:t>.</w:t>
      </w:r>
    </w:p>
    <w:p w:rsidR="00A41D49" w:rsidRPr="00953ED1" w:rsidRDefault="00953ED1" w:rsidP="00953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41D49" w:rsidRPr="00953E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41D49" w:rsidRPr="00953ED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41D49" w:rsidRPr="00953ED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96F3A" w:rsidRPr="00953ED1" w:rsidRDefault="00E96F3A" w:rsidP="00953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58B" w:rsidRDefault="00A5258B" w:rsidP="00953ED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CB1" w:rsidRDefault="00AB1CB1" w:rsidP="00953ED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CB1" w:rsidRPr="00953ED1" w:rsidRDefault="00AB1CB1" w:rsidP="00953ED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3A" w:rsidRPr="00953ED1" w:rsidRDefault="00E96F3A" w:rsidP="00953ED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ED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B1CB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AB1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32F" w:rsidRPr="00953ED1" w:rsidRDefault="00E96F3A" w:rsidP="00953ED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0032F" w:rsidRPr="00953ED1" w:rsidSect="00AB1CB1"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953ED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F7509" w:rsidRPr="00953ED1">
        <w:rPr>
          <w:rFonts w:ascii="Times New Roman" w:hAnsi="Times New Roman" w:cs="Times New Roman"/>
          <w:sz w:val="28"/>
          <w:szCs w:val="28"/>
        </w:rPr>
        <w:tab/>
      </w:r>
      <w:r w:rsidR="00FF7509" w:rsidRPr="00953ED1">
        <w:rPr>
          <w:rFonts w:ascii="Times New Roman" w:hAnsi="Times New Roman" w:cs="Times New Roman"/>
          <w:sz w:val="28"/>
          <w:szCs w:val="28"/>
        </w:rPr>
        <w:tab/>
      </w:r>
      <w:r w:rsidR="00FF7509" w:rsidRPr="00953ED1">
        <w:rPr>
          <w:rFonts w:ascii="Times New Roman" w:hAnsi="Times New Roman" w:cs="Times New Roman"/>
          <w:sz w:val="28"/>
          <w:szCs w:val="28"/>
        </w:rPr>
        <w:tab/>
      </w:r>
      <w:r w:rsidR="00FF7509" w:rsidRPr="00953ED1">
        <w:rPr>
          <w:rFonts w:ascii="Times New Roman" w:hAnsi="Times New Roman" w:cs="Times New Roman"/>
          <w:sz w:val="28"/>
          <w:szCs w:val="28"/>
        </w:rPr>
        <w:tab/>
      </w:r>
      <w:r w:rsidR="00FF7509" w:rsidRPr="00953ED1">
        <w:rPr>
          <w:rFonts w:ascii="Times New Roman" w:hAnsi="Times New Roman" w:cs="Times New Roman"/>
          <w:sz w:val="28"/>
          <w:szCs w:val="28"/>
        </w:rPr>
        <w:tab/>
      </w:r>
      <w:r w:rsidR="00FF7509" w:rsidRPr="00953ED1">
        <w:rPr>
          <w:rFonts w:ascii="Times New Roman" w:hAnsi="Times New Roman" w:cs="Times New Roman"/>
          <w:sz w:val="28"/>
          <w:szCs w:val="28"/>
        </w:rPr>
        <w:tab/>
      </w:r>
      <w:r w:rsidR="00FF7509" w:rsidRPr="00953ED1">
        <w:rPr>
          <w:rFonts w:ascii="Times New Roman" w:hAnsi="Times New Roman" w:cs="Times New Roman"/>
          <w:sz w:val="28"/>
          <w:szCs w:val="28"/>
        </w:rPr>
        <w:tab/>
      </w:r>
      <w:r w:rsidRPr="00953ED1">
        <w:rPr>
          <w:rFonts w:ascii="Times New Roman" w:hAnsi="Times New Roman" w:cs="Times New Roman"/>
          <w:sz w:val="28"/>
          <w:szCs w:val="28"/>
        </w:rPr>
        <w:tab/>
      </w:r>
      <w:r w:rsidR="00AB1CB1">
        <w:rPr>
          <w:rFonts w:ascii="Times New Roman" w:hAnsi="Times New Roman" w:cs="Times New Roman"/>
          <w:sz w:val="28"/>
          <w:szCs w:val="28"/>
        </w:rPr>
        <w:t xml:space="preserve">Д.В.Галица </w:t>
      </w:r>
    </w:p>
    <w:p w:rsidR="0090032F" w:rsidRDefault="0090032F" w:rsidP="00953E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3E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962A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D569A" w:rsidRDefault="005D569A" w:rsidP="00AB1C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D569A" w:rsidRPr="00953ED1" w:rsidRDefault="005D569A" w:rsidP="00953E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51CC8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51CC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1CC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B1C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032F" w:rsidRPr="00953ED1" w:rsidRDefault="0090032F" w:rsidP="0069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2AC" w:rsidRDefault="006962AC" w:rsidP="006962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6962AC" w:rsidRDefault="006962AC" w:rsidP="006962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принятия решения о предоставлении субсидий и об осуществлении бюджетных инвестиций на подготовку обоснования инвестиций и проведение его технологического и ценового аудита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2AC" w:rsidRDefault="006962AC" w:rsidP="006962AC">
      <w:pPr>
        <w:spacing w:after="0" w:line="240" w:lineRule="auto"/>
        <w:ind w:firstLine="6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I. Основные положения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устанавливает порядок принятия решений о предоставлении муниципальным учреждениям (далее - учреждения), муниципальным унитарным предприятиям (далее - предприятия) субсидий или об осуществлении бюджетных инвестиций из бюджета </w:t>
      </w:r>
      <w:proofErr w:type="spellStart"/>
      <w:r w:rsidR="00AB1CB1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AB1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бюджетные ассигнования) на подготовку обоснования инвестиций по объектам капитального строительства находятся (которые будут находиться) в муниципальной собственности </w:t>
      </w:r>
      <w:proofErr w:type="spellStart"/>
      <w:r w:rsidR="00AB1CB1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AB1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AB1CB1">
        <w:rPr>
          <w:rFonts w:ascii="Times New Roman" w:hAnsi="Times New Roman" w:cs="Times New Roman"/>
          <w:color w:val="000000"/>
          <w:sz w:val="28"/>
          <w:szCs w:val="28"/>
        </w:rPr>
        <w:t>Бакчарского</w:t>
      </w:r>
      <w:proofErr w:type="spellEnd"/>
      <w:r w:rsidR="00AB1CB1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Томской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объекты капитального строительства), предполагаемая (предельная) стоимость строительства которых соответствует установленным федеральными законами требованиям, которые предусматривают положения об обязательности подготовки обоснования инвестиций для объектов капитального строительства, и проведение технологического и ценового аудита обоснования инвестиций (далее - решение).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Инициатором подготовки проекта решения может выступать предполагаемый главный распорядитель средств муниципального бюджета, ответственный за реализацию мероприятий муниципальной программы, в рамках которых планируется предоставление бюджетных ассигнований, либо в случае, если объект капитального строительства не включен в муниципальную программу, - предполагаемый главный распорядитель средств бюджета </w:t>
      </w:r>
      <w:proofErr w:type="spellStart"/>
      <w:r w:rsidR="00AB1CB1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AB1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наделенный в установленном порядке полномочиями в соответствующей сфере ведения (далее - главный распорядитель).</w:t>
      </w:r>
      <w:proofErr w:type="gramEnd"/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2AC" w:rsidRDefault="006962AC" w:rsidP="006962AC">
      <w:pPr>
        <w:spacing w:after="0" w:line="240" w:lineRule="auto"/>
        <w:ind w:firstLine="6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II. Подготовка проекта решения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Главный распорядитель подготавливает проект решения и, в случае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распорядитель согласовывает проект решения, предусматривающий предоставление бюджетных ассигнований в рамках муниципальной программы, с ее ответственным исполнителем, в случае если главный распорядитель не является одновременно ее ответственным исполнителем.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Проект решения подготавливается в форме проекта нормативного правового акта администрации </w:t>
      </w:r>
      <w:proofErr w:type="spellStart"/>
      <w:r w:rsidR="00AB1CB1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AB1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проект решения может быть включено несколько объектов капитального строительства одного учреждения или предприятия, относящихся к одному мероприятию муниципальной программы или одной сфере деятельности главного распорядителя.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Проект решения содержит следующую информацию в отношении каждого объекта капитального строительства: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наименование объекта капитального строительства;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строительства);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наименование главного распорядителя;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наименование муниципального заказчика (заказчика);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мощность (прирост мощности) объекта капитального строительства, подлежащая вводу в эксплуатацию;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срок подготовки обоснования инвестиций и проведения его технологического и ценового аудита;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ж) общий (предельный) объем бюджетных ассигнований бюджета </w:t>
      </w:r>
      <w:proofErr w:type="spellStart"/>
      <w:r w:rsidR="00AB1CB1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AB1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подготовку обоснования инвестиций и проведение его технологического и ценового аудита и распределение общего (предельного) объема предоставляемых бюджетных ассигнований по годам (в ценах соответствующих лет реализации инвестиционного проекта).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Главный распорядитель одновременно с проектом реше</w:t>
      </w:r>
      <w:r w:rsidR="00AB1CB1">
        <w:rPr>
          <w:rFonts w:ascii="Times New Roman" w:hAnsi="Times New Roman" w:cs="Times New Roman"/>
          <w:color w:val="000000"/>
          <w:sz w:val="28"/>
          <w:szCs w:val="28"/>
        </w:rPr>
        <w:t xml:space="preserve">ния представляет в администрацию </w:t>
      </w:r>
      <w:proofErr w:type="spellStart"/>
      <w:r w:rsidR="00AB1CB1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AB1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подписанные руководителем главного распорядителя (или уполномоченным им лицом) и заверенные печатью (при наличии) следующие документы: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копия решения о предварительном согласовании места размещения объекта капитального строительства;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обоснование невозможности подготовки обоснования инвестиций и проведения его технологического и ценового аудита без предоставления бюджетных ассигнований.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Администрация </w:t>
      </w:r>
      <w:proofErr w:type="spellStart"/>
      <w:r w:rsidR="00AB1CB1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AB1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рассматривает проект решения в течение 30 дней со дня его поступления.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Согласование проекта решения производится с учетом следующих критериев: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(реконструкции);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соответствие цели создания объекта капитального строительства целям и задачам программы социально-экономического развития </w:t>
      </w:r>
      <w:proofErr w:type="spellStart"/>
      <w:r w:rsidR="00AB1CB1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документам территориального планирования </w:t>
      </w:r>
      <w:proofErr w:type="spellStart"/>
      <w:r w:rsidR="00AB1CB1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AB1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влияния создания объекта капитального строительства на комплексное развитие территорий </w:t>
      </w:r>
      <w:proofErr w:type="spellStart"/>
      <w:r w:rsidR="00AB1CB1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AB1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обоснование потребности на продукцию (работы и услуги), создаваемые в результате создания объекта капитального строительства.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 После согласования проекта решения главный распорядитель либо (в случае если главный распорядитель одновременно не является субъектом бюджетного планирования) субъект бюджетного планирования вносит в установленном порядке в администрацию </w:t>
      </w:r>
      <w:proofErr w:type="spellStart"/>
      <w:r w:rsidR="0070393A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70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проект решения в форме проекта нормативного правового акта администрации </w:t>
      </w:r>
      <w:proofErr w:type="spellStart"/>
      <w:r w:rsidR="0070393A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70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предусмотренного пунктом 4 настоящих Правил;</w:t>
      </w:r>
    </w:p>
    <w:p w:rsidR="006962AC" w:rsidRDefault="006962AC" w:rsidP="006962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Внесение изменений в решение осуществляется в порядке, установленном настоящими Правилами.</w:t>
      </w:r>
    </w:p>
    <w:p w:rsidR="00F610F6" w:rsidRPr="00953ED1" w:rsidRDefault="00F610F6" w:rsidP="0069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10F6" w:rsidRPr="00953ED1" w:rsidSect="00953E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323" w:rsidRDefault="00CC5323" w:rsidP="006962AC">
      <w:pPr>
        <w:spacing w:after="0" w:line="240" w:lineRule="auto"/>
      </w:pPr>
      <w:r>
        <w:separator/>
      </w:r>
    </w:p>
  </w:endnote>
  <w:endnote w:type="continuationSeparator" w:id="0">
    <w:p w:rsidR="00CC5323" w:rsidRDefault="00CC5323" w:rsidP="0069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323" w:rsidRDefault="00CC5323" w:rsidP="006962AC">
      <w:pPr>
        <w:spacing w:after="0" w:line="240" w:lineRule="auto"/>
      </w:pPr>
      <w:r>
        <w:separator/>
      </w:r>
    </w:p>
  </w:footnote>
  <w:footnote w:type="continuationSeparator" w:id="0">
    <w:p w:rsidR="00CC5323" w:rsidRDefault="00CC5323" w:rsidP="0069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1A0"/>
    <w:multiLevelType w:val="multilevel"/>
    <w:tmpl w:val="2D4E7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3626E5D"/>
    <w:multiLevelType w:val="hybridMultilevel"/>
    <w:tmpl w:val="72E6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7A91"/>
    <w:multiLevelType w:val="hybridMultilevel"/>
    <w:tmpl w:val="912A69FA"/>
    <w:lvl w:ilvl="0" w:tplc="722682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3F0A"/>
    <w:rsid w:val="00073E31"/>
    <w:rsid w:val="00074B7F"/>
    <w:rsid w:val="000957C9"/>
    <w:rsid w:val="000A5807"/>
    <w:rsid w:val="000D70A5"/>
    <w:rsid w:val="000E4F53"/>
    <w:rsid w:val="001258A5"/>
    <w:rsid w:val="00136E22"/>
    <w:rsid w:val="00145DC8"/>
    <w:rsid w:val="00187F21"/>
    <w:rsid w:val="001B1440"/>
    <w:rsid w:val="00210E94"/>
    <w:rsid w:val="00251850"/>
    <w:rsid w:val="00263D9B"/>
    <w:rsid w:val="00271723"/>
    <w:rsid w:val="0029175F"/>
    <w:rsid w:val="002A6475"/>
    <w:rsid w:val="002E5DC4"/>
    <w:rsid w:val="00314DC7"/>
    <w:rsid w:val="0033202A"/>
    <w:rsid w:val="00351CC8"/>
    <w:rsid w:val="00395584"/>
    <w:rsid w:val="003E418C"/>
    <w:rsid w:val="00407BD2"/>
    <w:rsid w:val="00411C92"/>
    <w:rsid w:val="00441CA7"/>
    <w:rsid w:val="00466618"/>
    <w:rsid w:val="00482905"/>
    <w:rsid w:val="00492CDD"/>
    <w:rsid w:val="0049698E"/>
    <w:rsid w:val="004B0FFB"/>
    <w:rsid w:val="004B5E22"/>
    <w:rsid w:val="004C1F0F"/>
    <w:rsid w:val="004C2309"/>
    <w:rsid w:val="004F675C"/>
    <w:rsid w:val="00501353"/>
    <w:rsid w:val="00503E84"/>
    <w:rsid w:val="00552366"/>
    <w:rsid w:val="005553E8"/>
    <w:rsid w:val="005957A2"/>
    <w:rsid w:val="005C0D2C"/>
    <w:rsid w:val="005C49F9"/>
    <w:rsid w:val="005D569A"/>
    <w:rsid w:val="00611381"/>
    <w:rsid w:val="00622B16"/>
    <w:rsid w:val="00622BAE"/>
    <w:rsid w:val="00650CAE"/>
    <w:rsid w:val="00672CDA"/>
    <w:rsid w:val="006962AC"/>
    <w:rsid w:val="006B2B70"/>
    <w:rsid w:val="006B72E5"/>
    <w:rsid w:val="006F3E44"/>
    <w:rsid w:val="0070393A"/>
    <w:rsid w:val="0071620A"/>
    <w:rsid w:val="00771FBE"/>
    <w:rsid w:val="007A4706"/>
    <w:rsid w:val="007B7229"/>
    <w:rsid w:val="007E18B2"/>
    <w:rsid w:val="007E1D7C"/>
    <w:rsid w:val="00805C3A"/>
    <w:rsid w:val="00807247"/>
    <w:rsid w:val="00842559"/>
    <w:rsid w:val="008452E3"/>
    <w:rsid w:val="0086357E"/>
    <w:rsid w:val="00876F85"/>
    <w:rsid w:val="00885BE1"/>
    <w:rsid w:val="00894F24"/>
    <w:rsid w:val="008C2336"/>
    <w:rsid w:val="008C5DF7"/>
    <w:rsid w:val="008D4EF6"/>
    <w:rsid w:val="0090032F"/>
    <w:rsid w:val="00934DB2"/>
    <w:rsid w:val="00953ED1"/>
    <w:rsid w:val="00954261"/>
    <w:rsid w:val="009768FB"/>
    <w:rsid w:val="009C3F0A"/>
    <w:rsid w:val="009C701E"/>
    <w:rsid w:val="009E32FD"/>
    <w:rsid w:val="00A1347E"/>
    <w:rsid w:val="00A41D49"/>
    <w:rsid w:val="00A5258B"/>
    <w:rsid w:val="00A63DE6"/>
    <w:rsid w:val="00A66E06"/>
    <w:rsid w:val="00A70488"/>
    <w:rsid w:val="00A84941"/>
    <w:rsid w:val="00A91BAB"/>
    <w:rsid w:val="00A92830"/>
    <w:rsid w:val="00AA3220"/>
    <w:rsid w:val="00AB1CB1"/>
    <w:rsid w:val="00AE0071"/>
    <w:rsid w:val="00B022B9"/>
    <w:rsid w:val="00B039BE"/>
    <w:rsid w:val="00B30C2C"/>
    <w:rsid w:val="00B32274"/>
    <w:rsid w:val="00B5130A"/>
    <w:rsid w:val="00B60A69"/>
    <w:rsid w:val="00B61A17"/>
    <w:rsid w:val="00B70420"/>
    <w:rsid w:val="00B7228C"/>
    <w:rsid w:val="00B736CF"/>
    <w:rsid w:val="00B75448"/>
    <w:rsid w:val="00B95F9F"/>
    <w:rsid w:val="00BD2A0C"/>
    <w:rsid w:val="00BD6102"/>
    <w:rsid w:val="00BE6CE1"/>
    <w:rsid w:val="00BF4403"/>
    <w:rsid w:val="00C14798"/>
    <w:rsid w:val="00C27791"/>
    <w:rsid w:val="00C52D44"/>
    <w:rsid w:val="00C549DD"/>
    <w:rsid w:val="00C76323"/>
    <w:rsid w:val="00C96734"/>
    <w:rsid w:val="00CC0B0B"/>
    <w:rsid w:val="00CC5323"/>
    <w:rsid w:val="00CD271B"/>
    <w:rsid w:val="00CE5648"/>
    <w:rsid w:val="00CE62BE"/>
    <w:rsid w:val="00CE6CE2"/>
    <w:rsid w:val="00CF20B9"/>
    <w:rsid w:val="00CF3E00"/>
    <w:rsid w:val="00D403DE"/>
    <w:rsid w:val="00D40DFC"/>
    <w:rsid w:val="00D41CA8"/>
    <w:rsid w:val="00D47B9A"/>
    <w:rsid w:val="00D54195"/>
    <w:rsid w:val="00D632DA"/>
    <w:rsid w:val="00D93F06"/>
    <w:rsid w:val="00DA7435"/>
    <w:rsid w:val="00DD520F"/>
    <w:rsid w:val="00DE060C"/>
    <w:rsid w:val="00E457A4"/>
    <w:rsid w:val="00E83A93"/>
    <w:rsid w:val="00E96F3A"/>
    <w:rsid w:val="00EC795B"/>
    <w:rsid w:val="00ED0BD6"/>
    <w:rsid w:val="00F11F08"/>
    <w:rsid w:val="00F41879"/>
    <w:rsid w:val="00F610F6"/>
    <w:rsid w:val="00F7270B"/>
    <w:rsid w:val="00F77B03"/>
    <w:rsid w:val="00F970FE"/>
    <w:rsid w:val="00FD147F"/>
    <w:rsid w:val="00FD558C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618"/>
    <w:pPr>
      <w:ind w:left="720"/>
      <w:contextualSpacing/>
    </w:pPr>
  </w:style>
  <w:style w:type="character" w:styleId="a6">
    <w:name w:val="Strong"/>
    <w:basedOn w:val="a0"/>
    <w:qFormat/>
    <w:rsid w:val="00F970FE"/>
    <w:rPr>
      <w:b/>
      <w:bCs/>
    </w:rPr>
  </w:style>
  <w:style w:type="character" w:styleId="a7">
    <w:name w:val="Hyperlink"/>
    <w:rsid w:val="00A41D4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9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62AC"/>
  </w:style>
  <w:style w:type="paragraph" w:styleId="aa">
    <w:name w:val="footer"/>
    <w:basedOn w:val="a"/>
    <w:link w:val="ab"/>
    <w:uiPriority w:val="99"/>
    <w:unhideWhenUsed/>
    <w:rsid w:val="0069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62AC"/>
  </w:style>
  <w:style w:type="paragraph" w:styleId="ac">
    <w:name w:val="No Spacing"/>
    <w:uiPriority w:val="99"/>
    <w:qFormat/>
    <w:rsid w:val="005D569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669314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164A-641F-422A-A1B4-E6CC3694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Десяткова Татьяна</cp:lastModifiedBy>
  <cp:revision>4</cp:revision>
  <cp:lastPrinted>2019-05-31T02:18:00Z</cp:lastPrinted>
  <dcterms:created xsi:type="dcterms:W3CDTF">2019-05-28T09:54:00Z</dcterms:created>
  <dcterms:modified xsi:type="dcterms:W3CDTF">2019-05-31T02:28:00Z</dcterms:modified>
</cp:coreProperties>
</file>