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09" w:rsidRPr="000B1470" w:rsidRDefault="00564209" w:rsidP="00564209">
      <w:pPr>
        <w:jc w:val="center"/>
        <w:rPr>
          <w:b/>
          <w:sz w:val="32"/>
          <w:szCs w:val="28"/>
        </w:rPr>
      </w:pPr>
      <w:r w:rsidRPr="000B1470">
        <w:rPr>
          <w:b/>
          <w:sz w:val="32"/>
          <w:szCs w:val="28"/>
        </w:rPr>
        <w:t>АДМИНИСТРАЦИЯ ВЫСОКОЯРСКОГО СЕЛЬСКОГО ПОСЕЛЕНИЯ</w:t>
      </w:r>
    </w:p>
    <w:p w:rsidR="00564209" w:rsidRPr="000B1470" w:rsidRDefault="00564209" w:rsidP="00564209">
      <w:pPr>
        <w:jc w:val="center"/>
        <w:rPr>
          <w:b/>
          <w:sz w:val="32"/>
          <w:szCs w:val="28"/>
        </w:rPr>
      </w:pPr>
    </w:p>
    <w:p w:rsidR="00564209" w:rsidRPr="000B1470" w:rsidRDefault="00564209" w:rsidP="00564209">
      <w:pPr>
        <w:jc w:val="center"/>
        <w:rPr>
          <w:b/>
          <w:sz w:val="32"/>
          <w:szCs w:val="28"/>
        </w:rPr>
      </w:pPr>
      <w:r w:rsidRPr="000B1470">
        <w:rPr>
          <w:b/>
          <w:sz w:val="32"/>
          <w:szCs w:val="28"/>
        </w:rPr>
        <w:t xml:space="preserve"> ПОСТАНОВЛЕНИЕ </w:t>
      </w:r>
    </w:p>
    <w:p w:rsidR="00564209" w:rsidRPr="000B1470" w:rsidRDefault="00564209" w:rsidP="00564209">
      <w:pPr>
        <w:jc w:val="center"/>
        <w:rPr>
          <w:b/>
          <w:sz w:val="28"/>
          <w:szCs w:val="28"/>
        </w:rPr>
      </w:pPr>
    </w:p>
    <w:p w:rsidR="00564209" w:rsidRPr="000B1470" w:rsidRDefault="00564209" w:rsidP="00564209">
      <w:pPr>
        <w:rPr>
          <w:sz w:val="28"/>
          <w:szCs w:val="28"/>
        </w:rPr>
      </w:pPr>
      <w:r w:rsidRPr="000B1470">
        <w:rPr>
          <w:sz w:val="28"/>
          <w:szCs w:val="28"/>
        </w:rPr>
        <w:t>23.08.2018                                  с. Высокий Яр                              № 76</w:t>
      </w:r>
    </w:p>
    <w:p w:rsidR="00564209" w:rsidRPr="000B1470" w:rsidRDefault="00564209" w:rsidP="00564209">
      <w:pPr>
        <w:jc w:val="center"/>
        <w:rPr>
          <w:b/>
          <w:sz w:val="28"/>
          <w:szCs w:val="28"/>
        </w:rPr>
      </w:pPr>
    </w:p>
    <w:p w:rsidR="00564209" w:rsidRPr="000B1470" w:rsidRDefault="00564209" w:rsidP="00564209">
      <w:pPr>
        <w:pStyle w:val="a3"/>
        <w:ind w:right="3790"/>
        <w:jc w:val="both"/>
        <w:rPr>
          <w:rFonts w:ascii="Times New Roman" w:hAnsi="Times New Roman" w:cs="Times New Roman"/>
          <w:sz w:val="28"/>
          <w:szCs w:val="28"/>
        </w:rPr>
      </w:pPr>
      <w:r w:rsidRPr="000B1470">
        <w:rPr>
          <w:rFonts w:ascii="Times New Roman" w:hAnsi="Times New Roman" w:cs="Times New Roman"/>
          <w:sz w:val="28"/>
          <w:szCs w:val="28"/>
        </w:rPr>
        <w:t>О внесении изменений в постановление № 96 от 29.09.2014 года «Об утверждении административного регламента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564209" w:rsidRPr="000B1470" w:rsidRDefault="00564209" w:rsidP="00564209">
      <w:pPr>
        <w:rPr>
          <w:sz w:val="28"/>
          <w:szCs w:val="28"/>
        </w:rPr>
      </w:pPr>
    </w:p>
    <w:p w:rsidR="00564209" w:rsidRPr="000B1470" w:rsidRDefault="00564209" w:rsidP="00564209">
      <w:pPr>
        <w:rPr>
          <w:sz w:val="28"/>
          <w:szCs w:val="28"/>
        </w:rPr>
      </w:pPr>
      <w:r w:rsidRPr="000B1470">
        <w:rPr>
          <w:sz w:val="28"/>
          <w:szCs w:val="28"/>
        </w:rPr>
        <w:t>В связи с приведением нормативно правой  базы в соответствие с федеральным законодательством,</w:t>
      </w:r>
    </w:p>
    <w:p w:rsidR="00564209" w:rsidRPr="000B1470" w:rsidRDefault="00564209" w:rsidP="00564209">
      <w:pPr>
        <w:jc w:val="both"/>
        <w:rPr>
          <w:sz w:val="28"/>
          <w:szCs w:val="28"/>
        </w:rPr>
      </w:pPr>
    </w:p>
    <w:p w:rsidR="00564209" w:rsidRPr="000B1470" w:rsidRDefault="00564209" w:rsidP="00564209">
      <w:pPr>
        <w:jc w:val="both"/>
        <w:rPr>
          <w:sz w:val="28"/>
          <w:szCs w:val="28"/>
        </w:rPr>
      </w:pPr>
      <w:r w:rsidRPr="000B1470">
        <w:rPr>
          <w:sz w:val="28"/>
          <w:szCs w:val="28"/>
        </w:rPr>
        <w:t>ПОСТАНОВЛЯЕТ:</w:t>
      </w:r>
    </w:p>
    <w:p w:rsidR="00564209" w:rsidRPr="000B1470" w:rsidRDefault="00564209" w:rsidP="00564209">
      <w:pPr>
        <w:jc w:val="both"/>
        <w:rPr>
          <w:sz w:val="28"/>
          <w:szCs w:val="28"/>
        </w:rPr>
      </w:pPr>
    </w:p>
    <w:p w:rsidR="00564209" w:rsidRPr="000B1470" w:rsidRDefault="00564209" w:rsidP="00564209">
      <w:pPr>
        <w:numPr>
          <w:ilvl w:val="0"/>
          <w:numId w:val="1"/>
        </w:numPr>
        <w:spacing w:after="200"/>
        <w:jc w:val="both"/>
        <w:rPr>
          <w:b/>
          <w:sz w:val="28"/>
          <w:szCs w:val="28"/>
        </w:rPr>
      </w:pPr>
      <w:r w:rsidRPr="000B1470">
        <w:rPr>
          <w:sz w:val="28"/>
          <w:szCs w:val="28"/>
        </w:rPr>
        <w:t>Внести следующие изменения:</w:t>
      </w:r>
    </w:p>
    <w:p w:rsidR="00564209" w:rsidRPr="000B1470" w:rsidRDefault="00564209" w:rsidP="00564209">
      <w:pPr>
        <w:pStyle w:val="a7"/>
        <w:numPr>
          <w:ilvl w:val="0"/>
          <w:numId w:val="2"/>
        </w:numPr>
        <w:rPr>
          <w:bCs/>
          <w:sz w:val="28"/>
          <w:szCs w:val="28"/>
        </w:rPr>
      </w:pPr>
      <w:r>
        <w:rPr>
          <w:bCs/>
          <w:sz w:val="28"/>
          <w:szCs w:val="28"/>
        </w:rPr>
        <w:t xml:space="preserve"> П</w:t>
      </w:r>
      <w:r w:rsidRPr="000B1470">
        <w:rPr>
          <w:bCs/>
          <w:sz w:val="28"/>
          <w:szCs w:val="28"/>
        </w:rPr>
        <w:t>ункт 13 Административного регламента подпункт 7 изложить в новой редакции:</w:t>
      </w:r>
    </w:p>
    <w:p w:rsidR="00564209" w:rsidRPr="000B1470" w:rsidRDefault="00564209" w:rsidP="00564209">
      <w:pPr>
        <w:ind w:firstLine="540"/>
        <w:jc w:val="both"/>
        <w:rPr>
          <w:sz w:val="28"/>
          <w:szCs w:val="28"/>
        </w:rPr>
      </w:pPr>
      <w:r w:rsidRPr="000B1470">
        <w:rPr>
          <w:bCs/>
          <w:sz w:val="28"/>
          <w:szCs w:val="28"/>
        </w:rPr>
        <w:t xml:space="preserve">«7. </w:t>
      </w:r>
      <w:r w:rsidRPr="000B1470">
        <w:rPr>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64209" w:rsidRPr="000B1470" w:rsidRDefault="00564209" w:rsidP="00564209">
      <w:pPr>
        <w:ind w:firstLine="540"/>
        <w:jc w:val="both"/>
        <w:rPr>
          <w:sz w:val="28"/>
          <w:szCs w:val="28"/>
        </w:rPr>
      </w:pPr>
    </w:p>
    <w:p w:rsidR="00564209" w:rsidRPr="000B1470" w:rsidRDefault="00564209" w:rsidP="00564209">
      <w:pPr>
        <w:pStyle w:val="a7"/>
        <w:numPr>
          <w:ilvl w:val="0"/>
          <w:numId w:val="2"/>
        </w:numPr>
        <w:jc w:val="both"/>
        <w:rPr>
          <w:sz w:val="28"/>
          <w:szCs w:val="28"/>
        </w:rPr>
      </w:pPr>
      <w:r w:rsidRPr="000B1470">
        <w:rPr>
          <w:sz w:val="28"/>
          <w:szCs w:val="28"/>
        </w:rPr>
        <w:t>Пункт 23 регламента изложить в новой редакции:</w:t>
      </w:r>
    </w:p>
    <w:p w:rsidR="00564209" w:rsidRPr="000B1470" w:rsidRDefault="00564209" w:rsidP="00564209">
      <w:pPr>
        <w:ind w:left="360"/>
        <w:jc w:val="both"/>
        <w:rPr>
          <w:sz w:val="28"/>
          <w:szCs w:val="28"/>
        </w:rPr>
      </w:pPr>
    </w:p>
    <w:p w:rsidR="00564209" w:rsidRPr="000B1470" w:rsidRDefault="00564209" w:rsidP="00564209">
      <w:pPr>
        <w:ind w:firstLine="540"/>
        <w:jc w:val="both"/>
        <w:rPr>
          <w:sz w:val="28"/>
          <w:szCs w:val="28"/>
        </w:rPr>
      </w:pPr>
      <w:r w:rsidRPr="000B1470">
        <w:rPr>
          <w:sz w:val="28"/>
          <w:szCs w:val="28"/>
        </w:rPr>
        <w:t>«23.  Органы,   предоставляющие муниципальные услуги, не вправе требовать от заявителя:</w:t>
      </w:r>
    </w:p>
    <w:p w:rsidR="00564209" w:rsidRPr="000B1470" w:rsidRDefault="00564209" w:rsidP="00564209">
      <w:pPr>
        <w:ind w:firstLine="540"/>
        <w:jc w:val="both"/>
        <w:rPr>
          <w:sz w:val="28"/>
          <w:szCs w:val="28"/>
        </w:rPr>
      </w:pPr>
      <w:r w:rsidRPr="000B147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4209" w:rsidRPr="000B1470" w:rsidRDefault="00564209" w:rsidP="00564209">
      <w:pPr>
        <w:ind w:firstLine="540"/>
        <w:jc w:val="both"/>
        <w:rPr>
          <w:sz w:val="28"/>
          <w:szCs w:val="28"/>
        </w:rPr>
      </w:pPr>
      <w:proofErr w:type="gramStart"/>
      <w:r w:rsidRPr="000B1470">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w:t>
      </w:r>
      <w:r w:rsidRPr="000B1470">
        <w:rPr>
          <w:sz w:val="28"/>
          <w:szCs w:val="28"/>
        </w:rPr>
        <w:lastRenderedPageBreak/>
        <w:t>муниципальных услуг, в соответствии с муниципальными правовыми актами.</w:t>
      </w:r>
      <w:proofErr w:type="gramEnd"/>
      <w:r w:rsidRPr="000B1470">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64209" w:rsidRPr="000B1470" w:rsidRDefault="00564209" w:rsidP="00564209">
      <w:pPr>
        <w:ind w:firstLine="540"/>
        <w:jc w:val="both"/>
        <w:rPr>
          <w:sz w:val="28"/>
          <w:szCs w:val="28"/>
        </w:rPr>
      </w:pPr>
      <w:r w:rsidRPr="000B1470">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
    <w:p w:rsidR="00564209" w:rsidRPr="000B1470" w:rsidRDefault="00564209" w:rsidP="00564209">
      <w:pPr>
        <w:jc w:val="both"/>
        <w:rPr>
          <w:sz w:val="28"/>
          <w:szCs w:val="28"/>
        </w:rPr>
      </w:pPr>
    </w:p>
    <w:p w:rsidR="00564209" w:rsidRDefault="00564209" w:rsidP="00564209">
      <w:pPr>
        <w:pStyle w:val="a7"/>
        <w:numPr>
          <w:ilvl w:val="0"/>
          <w:numId w:val="2"/>
        </w:numPr>
        <w:jc w:val="both"/>
        <w:rPr>
          <w:sz w:val="28"/>
          <w:szCs w:val="28"/>
        </w:rPr>
      </w:pPr>
      <w:r w:rsidRPr="000B1470">
        <w:rPr>
          <w:sz w:val="28"/>
          <w:szCs w:val="28"/>
        </w:rPr>
        <w:t>Пункт 27 Административного регламента изложить в новой редакции:</w:t>
      </w:r>
    </w:p>
    <w:p w:rsidR="00564209" w:rsidRPr="000B1470" w:rsidRDefault="00564209" w:rsidP="00564209">
      <w:pPr>
        <w:pStyle w:val="a7"/>
        <w:jc w:val="both"/>
        <w:rPr>
          <w:sz w:val="28"/>
          <w:szCs w:val="28"/>
        </w:rPr>
      </w:pPr>
    </w:p>
    <w:p w:rsidR="00564209" w:rsidRPr="000B1470" w:rsidRDefault="00564209" w:rsidP="00564209">
      <w:pPr>
        <w:pStyle w:val="a3"/>
        <w:jc w:val="both"/>
        <w:rPr>
          <w:rFonts w:ascii="Times New Roman" w:hAnsi="Times New Roman" w:cs="Times New Roman"/>
          <w:sz w:val="28"/>
          <w:szCs w:val="28"/>
        </w:rPr>
      </w:pPr>
      <w:r w:rsidRPr="000B1470">
        <w:rPr>
          <w:rFonts w:ascii="Times New Roman" w:hAnsi="Times New Roman" w:cs="Times New Roman"/>
          <w:sz w:val="28"/>
          <w:szCs w:val="28"/>
        </w:rPr>
        <w:t>«27. Основанием для отказа во внесении изменений в разрешение на строительство является:</w:t>
      </w:r>
    </w:p>
    <w:p w:rsidR="00564209" w:rsidRPr="000B1470" w:rsidRDefault="00564209" w:rsidP="00564209">
      <w:pPr>
        <w:jc w:val="both"/>
        <w:rPr>
          <w:sz w:val="28"/>
          <w:szCs w:val="28"/>
        </w:rPr>
      </w:pPr>
      <w:proofErr w:type="gramStart"/>
      <w:r w:rsidRPr="000B1470">
        <w:rPr>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roofErr w:type="gramEnd"/>
    </w:p>
    <w:p w:rsidR="00564209" w:rsidRPr="000B1470" w:rsidRDefault="00564209" w:rsidP="00564209">
      <w:pPr>
        <w:jc w:val="both"/>
        <w:rPr>
          <w:sz w:val="28"/>
          <w:szCs w:val="28"/>
        </w:rPr>
      </w:pPr>
      <w:r w:rsidRPr="000B1470">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64209" w:rsidRPr="000B1470" w:rsidRDefault="00564209" w:rsidP="00564209">
      <w:pPr>
        <w:jc w:val="both"/>
        <w:rPr>
          <w:sz w:val="28"/>
          <w:szCs w:val="28"/>
        </w:rPr>
      </w:pPr>
      <w:proofErr w:type="gramStart"/>
      <w:r w:rsidRPr="000B1470">
        <w:rPr>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roofErr w:type="gramEnd"/>
    </w:p>
    <w:p w:rsidR="00564209" w:rsidRPr="000B1470" w:rsidRDefault="00564209" w:rsidP="00564209">
      <w:pPr>
        <w:jc w:val="both"/>
        <w:rPr>
          <w:sz w:val="28"/>
          <w:szCs w:val="28"/>
        </w:rPr>
      </w:pPr>
      <w:proofErr w:type="gramStart"/>
      <w:r w:rsidRPr="000B1470">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0B1470">
        <w:rPr>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64209" w:rsidRPr="000B1470" w:rsidRDefault="00564209" w:rsidP="00564209">
      <w:pPr>
        <w:jc w:val="both"/>
        <w:rPr>
          <w:sz w:val="28"/>
          <w:szCs w:val="28"/>
        </w:rPr>
      </w:pPr>
      <w:proofErr w:type="gramStart"/>
      <w:r w:rsidRPr="000B1470">
        <w:rPr>
          <w:sz w:val="28"/>
          <w:szCs w:val="28"/>
        </w:rPr>
        <w:lastRenderedPageBreak/>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w:t>
      </w:r>
      <w:proofErr w:type="gramEnd"/>
      <w:r w:rsidRPr="000B1470">
        <w:rPr>
          <w:sz w:val="28"/>
          <w:szCs w:val="28"/>
        </w:rPr>
        <w:t xml:space="preserve"> с продлением срока действия такого разрешения;</w:t>
      </w:r>
    </w:p>
    <w:p w:rsidR="00564209" w:rsidRPr="000B1470" w:rsidRDefault="00564209" w:rsidP="00564209">
      <w:pPr>
        <w:jc w:val="both"/>
        <w:rPr>
          <w:sz w:val="28"/>
          <w:szCs w:val="28"/>
        </w:rPr>
      </w:pPr>
      <w:r w:rsidRPr="000B1470">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64209" w:rsidRPr="000B1470" w:rsidRDefault="00564209" w:rsidP="00564209">
      <w:pPr>
        <w:jc w:val="both"/>
        <w:rPr>
          <w:sz w:val="28"/>
          <w:szCs w:val="28"/>
        </w:rPr>
      </w:pPr>
      <w:proofErr w:type="gramStart"/>
      <w:r w:rsidRPr="000B1470">
        <w:rPr>
          <w:sz w:val="28"/>
          <w:szCs w:val="28"/>
        </w:rPr>
        <w:t>7) наличие у уполномоченных на выдачу разрешений на строительство федерального органа исполнительной власти,  органа местного самоуправления, Государственной корпорации по атомной энергии "</w:t>
      </w:r>
      <w:proofErr w:type="spellStart"/>
      <w:r w:rsidRPr="000B1470">
        <w:rPr>
          <w:sz w:val="28"/>
          <w:szCs w:val="28"/>
        </w:rPr>
        <w:t>Росатом</w:t>
      </w:r>
      <w:proofErr w:type="spellEnd"/>
      <w:r w:rsidRPr="000B1470">
        <w:rPr>
          <w:sz w:val="28"/>
          <w:szCs w:val="28"/>
        </w:rPr>
        <w:t>" или Государственной корпорации по космической деятельности "</w:t>
      </w:r>
      <w:proofErr w:type="spellStart"/>
      <w:r w:rsidRPr="000B1470">
        <w:rPr>
          <w:sz w:val="28"/>
          <w:szCs w:val="28"/>
        </w:rPr>
        <w:t>Роскосмос</w:t>
      </w:r>
      <w:proofErr w:type="spellEnd"/>
      <w:r w:rsidRPr="000B1470">
        <w:rPr>
          <w:sz w:val="28"/>
          <w:szCs w:val="28"/>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w:t>
      </w:r>
      <w:proofErr w:type="gramEnd"/>
      <w:r w:rsidRPr="000B1470">
        <w:rPr>
          <w:sz w:val="28"/>
          <w:szCs w:val="28"/>
        </w:rPr>
        <w:t xml:space="preserve">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w:t>
      </w:r>
      <w:proofErr w:type="gramStart"/>
      <w:r w:rsidRPr="000B1470">
        <w:rPr>
          <w:sz w:val="28"/>
          <w:szCs w:val="28"/>
        </w:rPr>
        <w:t xml:space="preserve"> ,</w:t>
      </w:r>
      <w:proofErr w:type="gramEnd"/>
      <w:r w:rsidRPr="000B1470">
        <w:rPr>
          <w:sz w:val="28"/>
          <w:szCs w:val="28"/>
        </w:rPr>
        <w:t xml:space="preserve"> в случае, если внесение изменений в разрешение на строительство связано с продлением срока действия разрешения на строительство;</w:t>
      </w:r>
    </w:p>
    <w:p w:rsidR="00564209" w:rsidRPr="000B1470" w:rsidRDefault="00564209" w:rsidP="00564209">
      <w:pPr>
        <w:jc w:val="both"/>
        <w:rPr>
          <w:sz w:val="28"/>
          <w:szCs w:val="28"/>
        </w:rPr>
      </w:pPr>
      <w:r w:rsidRPr="000B1470">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64209" w:rsidRPr="000B1470" w:rsidRDefault="00564209" w:rsidP="00564209">
      <w:pPr>
        <w:jc w:val="both"/>
        <w:rPr>
          <w:sz w:val="28"/>
          <w:szCs w:val="28"/>
        </w:rPr>
      </w:pPr>
    </w:p>
    <w:p w:rsidR="00564209" w:rsidRDefault="00564209" w:rsidP="00564209">
      <w:pPr>
        <w:pStyle w:val="a3"/>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Пункт 37  Административного регламента изложить в новой редакции:</w:t>
      </w:r>
    </w:p>
    <w:p w:rsidR="00564209" w:rsidRDefault="00564209" w:rsidP="00564209">
      <w:pPr>
        <w:pStyle w:val="a3"/>
        <w:ind w:left="720"/>
        <w:jc w:val="both"/>
        <w:rPr>
          <w:rFonts w:ascii="Times New Roman" w:hAnsi="Times New Roman" w:cs="Times New Roman"/>
          <w:bCs/>
          <w:sz w:val="28"/>
          <w:szCs w:val="28"/>
        </w:rPr>
      </w:pPr>
    </w:p>
    <w:p w:rsidR="00564209" w:rsidRPr="000B1470" w:rsidRDefault="00564209" w:rsidP="00564209">
      <w:pPr>
        <w:pStyle w:val="a3"/>
        <w:jc w:val="both"/>
        <w:rPr>
          <w:rFonts w:ascii="Times New Roman" w:hAnsi="Times New Roman" w:cs="Times New Roman"/>
          <w:sz w:val="40"/>
          <w:szCs w:val="28"/>
        </w:rPr>
      </w:pPr>
      <w:r w:rsidRPr="000B1470">
        <w:rPr>
          <w:rFonts w:ascii="Times New Roman" w:hAnsi="Times New Roman" w:cs="Times New Roman"/>
          <w:bCs/>
          <w:sz w:val="28"/>
          <w:szCs w:val="28"/>
        </w:rPr>
        <w:t xml:space="preserve"> </w:t>
      </w:r>
      <w:proofErr w:type="gramStart"/>
      <w:r w:rsidRPr="000B1470">
        <w:rPr>
          <w:rFonts w:ascii="Times New Roman" w:hAnsi="Times New Roman" w:cs="Times New Roman"/>
          <w:bCs/>
          <w:sz w:val="28"/>
          <w:szCs w:val="28"/>
        </w:rPr>
        <w:t>«37.</w:t>
      </w:r>
      <w:r w:rsidRPr="000B1470">
        <w:rPr>
          <w:rFonts w:ascii="Times New Roman" w:hAnsi="Times New Roman" w:cs="Times New Roman"/>
          <w:sz w:val="28"/>
          <w:szCs w:val="21"/>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w:t>
      </w:r>
      <w:proofErr w:type="gramEnd"/>
      <w:r w:rsidRPr="000B1470">
        <w:rPr>
          <w:rFonts w:ascii="Times New Roman" w:hAnsi="Times New Roman" w:cs="Times New Roman"/>
          <w:sz w:val="28"/>
          <w:szCs w:val="21"/>
        </w:rPr>
        <w:t xml:space="preserve">, а также инвалидами III группы в порядке, установленном Правительством Российской Федерации, и транспортных средств, перевозящих таких </w:t>
      </w:r>
      <w:r w:rsidRPr="000B1470">
        <w:rPr>
          <w:rFonts w:ascii="Times New Roman" w:hAnsi="Times New Roman" w:cs="Times New Roman"/>
          <w:sz w:val="28"/>
          <w:szCs w:val="21"/>
        </w:rPr>
        <w:lastRenderedPageBreak/>
        <w:t>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Pr>
          <w:rFonts w:ascii="Times New Roman" w:hAnsi="Times New Roman" w:cs="Times New Roman"/>
          <w:sz w:val="28"/>
          <w:szCs w:val="21"/>
        </w:rPr>
        <w:t xml:space="preserve">». </w:t>
      </w:r>
    </w:p>
    <w:p w:rsidR="00564209" w:rsidRDefault="00564209" w:rsidP="00564209">
      <w:pPr>
        <w:pStyle w:val="a3"/>
        <w:jc w:val="both"/>
        <w:rPr>
          <w:rFonts w:ascii="Times New Roman" w:hAnsi="Times New Roman" w:cs="Times New Roman"/>
          <w:bCs/>
          <w:sz w:val="28"/>
          <w:szCs w:val="28"/>
        </w:rPr>
      </w:pPr>
    </w:p>
    <w:p w:rsidR="00564209" w:rsidRPr="000B1470" w:rsidRDefault="00564209" w:rsidP="00564209">
      <w:pPr>
        <w:pStyle w:val="a3"/>
        <w:jc w:val="both"/>
        <w:rPr>
          <w:rFonts w:ascii="Times New Roman" w:hAnsi="Times New Roman" w:cs="Times New Roman"/>
          <w:sz w:val="28"/>
          <w:szCs w:val="28"/>
        </w:rPr>
      </w:pPr>
      <w:r w:rsidRPr="000B1470">
        <w:rPr>
          <w:rFonts w:ascii="Times New Roman" w:hAnsi="Times New Roman" w:cs="Times New Roman"/>
          <w:bCs/>
          <w:sz w:val="28"/>
          <w:szCs w:val="28"/>
        </w:rPr>
        <w:t xml:space="preserve">5) В разделе 3 </w:t>
      </w:r>
      <w:r w:rsidRPr="000B1470">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добавить пункт 27 следующего содержания:</w:t>
      </w:r>
    </w:p>
    <w:p w:rsidR="00564209" w:rsidRPr="000B1470" w:rsidRDefault="00564209" w:rsidP="00564209">
      <w:pPr>
        <w:shd w:val="clear" w:color="auto" w:fill="FFFFFF"/>
        <w:ind w:firstLine="540"/>
        <w:jc w:val="both"/>
        <w:rPr>
          <w:sz w:val="28"/>
          <w:szCs w:val="28"/>
        </w:rPr>
      </w:pPr>
      <w:r w:rsidRPr="000B1470">
        <w:rPr>
          <w:sz w:val="28"/>
          <w:szCs w:val="28"/>
        </w:rPr>
        <w:t xml:space="preserve">«27. </w:t>
      </w:r>
      <w:r w:rsidRPr="000B1470">
        <w:rPr>
          <w:rStyle w:val="blk"/>
          <w:sz w:val="28"/>
          <w:szCs w:val="28"/>
        </w:rPr>
        <w:t xml:space="preserve"> Многофункциональный центр при однократном обращении заявителя с запросом о предоставлении </w:t>
      </w:r>
      <w:proofErr w:type="gramStart"/>
      <w:r w:rsidRPr="000B1470">
        <w:rPr>
          <w:rStyle w:val="blk"/>
          <w:sz w:val="28"/>
          <w:szCs w:val="28"/>
        </w:rPr>
        <w:t>нескольких  муниципальных услуг организует</w:t>
      </w:r>
      <w:proofErr w:type="gramEnd"/>
      <w:r w:rsidRPr="000B1470">
        <w:rPr>
          <w:rStyle w:val="blk"/>
          <w:sz w:val="28"/>
          <w:szCs w:val="28"/>
        </w:rPr>
        <w:t> </w:t>
      </w:r>
      <w:hyperlink r:id="rId5" w:anchor="dst100008" w:history="1">
        <w:r w:rsidRPr="000B1470">
          <w:rPr>
            <w:rStyle w:val="a5"/>
            <w:color w:val="auto"/>
            <w:sz w:val="28"/>
            <w:szCs w:val="28"/>
          </w:rPr>
          <w:t>предоставление</w:t>
        </w:r>
      </w:hyperlink>
      <w:r w:rsidRPr="000B1470">
        <w:rPr>
          <w:rStyle w:val="blk"/>
          <w:sz w:val="28"/>
          <w:szCs w:val="28"/>
        </w:rPr>
        <w:t xml:space="preserve"> заявителю двух и более  муниципальных услуг (далее - комплексный запрос). </w:t>
      </w:r>
      <w:proofErr w:type="gramStart"/>
      <w:r w:rsidRPr="000B1470">
        <w:rPr>
          <w:rStyle w:val="blk"/>
          <w:sz w:val="28"/>
          <w:szCs w:val="28"/>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0B1470">
        <w:rPr>
          <w:rStyle w:val="blk"/>
          <w:sz w:val="28"/>
          <w:szCs w:val="28"/>
        </w:rPr>
        <w:t xml:space="preserve"> копии комплексного запроса. При этом не требуются составление и подписание таких заявлений заявителем.</w:t>
      </w:r>
    </w:p>
    <w:p w:rsidR="00564209" w:rsidRPr="000B1470" w:rsidRDefault="00564209" w:rsidP="00564209">
      <w:pPr>
        <w:shd w:val="clear" w:color="auto" w:fill="FFFFFF"/>
        <w:ind w:firstLine="540"/>
        <w:jc w:val="both"/>
        <w:rPr>
          <w:sz w:val="28"/>
          <w:szCs w:val="28"/>
        </w:rPr>
      </w:pPr>
      <w:r w:rsidRPr="000B1470">
        <w:rPr>
          <w:rStyle w:val="blk"/>
          <w:sz w:val="28"/>
          <w:szCs w:val="28"/>
        </w:rPr>
        <w:t>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64209" w:rsidRPr="000B1470" w:rsidRDefault="00564209" w:rsidP="00564209">
      <w:pPr>
        <w:shd w:val="clear" w:color="auto" w:fill="FFFFFF"/>
        <w:ind w:firstLine="540"/>
        <w:jc w:val="both"/>
        <w:rPr>
          <w:sz w:val="28"/>
          <w:szCs w:val="28"/>
        </w:rPr>
      </w:pPr>
      <w:r w:rsidRPr="000B1470">
        <w:rPr>
          <w:rStyle w:val="blk"/>
          <w:sz w:val="28"/>
          <w:szCs w:val="28"/>
        </w:rPr>
        <w:t>3.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64209" w:rsidRPr="000B1470" w:rsidRDefault="00564209" w:rsidP="00564209">
      <w:pPr>
        <w:shd w:val="clear" w:color="auto" w:fill="FFFFFF"/>
        <w:ind w:firstLine="540"/>
        <w:jc w:val="both"/>
        <w:rPr>
          <w:sz w:val="28"/>
          <w:szCs w:val="28"/>
        </w:rPr>
      </w:pPr>
      <w:r w:rsidRPr="000B1470">
        <w:rPr>
          <w:rStyle w:val="blk"/>
          <w:sz w:val="28"/>
          <w:szCs w:val="28"/>
        </w:rPr>
        <w:t xml:space="preserve">4. </w:t>
      </w:r>
      <w:proofErr w:type="gramStart"/>
      <w:r w:rsidRPr="000B1470">
        <w:rPr>
          <w:rStyle w:val="blk"/>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w:t>
      </w:r>
      <w:proofErr w:type="gramEnd"/>
      <w:r w:rsidRPr="000B1470">
        <w:rPr>
          <w:rStyle w:val="blk"/>
          <w:sz w:val="28"/>
          <w:szCs w:val="28"/>
        </w:rPr>
        <w:t xml:space="preserve"> Сведения, документы и (или) информацию, необходимые для предоставления  муниципальных услуг, </w:t>
      </w:r>
      <w:r w:rsidRPr="000B1470">
        <w:rPr>
          <w:rStyle w:val="blk"/>
          <w:sz w:val="28"/>
          <w:szCs w:val="28"/>
        </w:rPr>
        <w:lastRenderedPageBreak/>
        <w:t>указанных в комплексном запросе, и получаемые в организациях,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564209" w:rsidRPr="000B1470" w:rsidRDefault="00564209" w:rsidP="00564209">
      <w:pPr>
        <w:shd w:val="clear" w:color="auto" w:fill="FFFFFF"/>
        <w:ind w:firstLine="540"/>
        <w:jc w:val="both"/>
        <w:rPr>
          <w:sz w:val="28"/>
          <w:szCs w:val="28"/>
        </w:rPr>
      </w:pPr>
      <w:r w:rsidRPr="000B1470">
        <w:rPr>
          <w:rStyle w:val="blk"/>
          <w:sz w:val="28"/>
          <w:szCs w:val="28"/>
        </w:rPr>
        <w:t>5. </w:t>
      </w:r>
      <w:hyperlink r:id="rId6" w:anchor="dst100012" w:history="1">
        <w:r w:rsidRPr="000B1470">
          <w:rPr>
            <w:rStyle w:val="a5"/>
            <w:color w:val="auto"/>
            <w:sz w:val="28"/>
            <w:szCs w:val="28"/>
          </w:rPr>
          <w:t>Примерная форма</w:t>
        </w:r>
      </w:hyperlink>
      <w:r w:rsidRPr="000B1470">
        <w:rPr>
          <w:rStyle w:val="blk"/>
          <w:sz w:val="28"/>
          <w:szCs w:val="28"/>
        </w:rPr>
        <w:t> комплексного запроса, а также </w:t>
      </w:r>
      <w:hyperlink r:id="rId7" w:anchor="dst100094" w:history="1">
        <w:r w:rsidRPr="000B1470">
          <w:rPr>
            <w:rStyle w:val="a5"/>
            <w:color w:val="auto"/>
            <w:sz w:val="28"/>
            <w:szCs w:val="28"/>
          </w:rPr>
          <w:t>порядок</w:t>
        </w:r>
      </w:hyperlink>
      <w:r w:rsidRPr="000B1470">
        <w:rPr>
          <w:rStyle w:val="blk"/>
          <w:sz w:val="28"/>
          <w:szCs w:val="28"/>
        </w:rPr>
        <w:t>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64209" w:rsidRPr="000B1470" w:rsidRDefault="00564209" w:rsidP="00564209">
      <w:pPr>
        <w:shd w:val="clear" w:color="auto" w:fill="FFFFFF"/>
        <w:ind w:firstLine="540"/>
        <w:jc w:val="both"/>
        <w:rPr>
          <w:sz w:val="28"/>
          <w:szCs w:val="28"/>
        </w:rPr>
      </w:pPr>
      <w:r w:rsidRPr="000B1470">
        <w:rPr>
          <w:rStyle w:val="blk"/>
          <w:sz w:val="28"/>
          <w:szCs w:val="28"/>
        </w:rPr>
        <w:t>6. Направление многофункциональным центром заявлений, а также указанных в </w:t>
      </w:r>
      <w:hyperlink r:id="rId8" w:anchor="dst248" w:history="1">
        <w:r w:rsidRPr="000B1470">
          <w:rPr>
            <w:rStyle w:val="a5"/>
            <w:color w:val="auto"/>
            <w:sz w:val="28"/>
            <w:szCs w:val="28"/>
          </w:rPr>
          <w:t>части 4</w:t>
        </w:r>
      </w:hyperlink>
      <w:r w:rsidRPr="000B1470">
        <w:rPr>
          <w:rStyle w:val="blk"/>
          <w:sz w:val="28"/>
          <w:szCs w:val="28"/>
        </w:rPr>
        <w:t> настоящей статьи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64209" w:rsidRPr="000B1470" w:rsidRDefault="00564209" w:rsidP="00564209">
      <w:pPr>
        <w:shd w:val="clear" w:color="auto" w:fill="FFFFFF"/>
        <w:ind w:firstLine="540"/>
        <w:jc w:val="both"/>
        <w:rPr>
          <w:sz w:val="28"/>
          <w:szCs w:val="28"/>
        </w:rPr>
      </w:pPr>
      <w:r w:rsidRPr="000B1470">
        <w:rPr>
          <w:rStyle w:val="blk"/>
          <w:sz w:val="28"/>
          <w:szCs w:val="28"/>
        </w:rPr>
        <w:t>7. В случае</w:t>
      </w:r>
      <w:proofErr w:type="gramStart"/>
      <w:r w:rsidRPr="000B1470">
        <w:rPr>
          <w:rStyle w:val="blk"/>
          <w:sz w:val="28"/>
          <w:szCs w:val="28"/>
        </w:rPr>
        <w:t>,</w:t>
      </w:r>
      <w:proofErr w:type="gramEnd"/>
      <w:r w:rsidRPr="000B1470">
        <w:rPr>
          <w:rStyle w:val="blk"/>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64209" w:rsidRPr="000B1470" w:rsidRDefault="00564209" w:rsidP="00564209">
      <w:pPr>
        <w:shd w:val="clear" w:color="auto" w:fill="FFFFFF"/>
        <w:ind w:firstLine="540"/>
        <w:jc w:val="both"/>
        <w:rPr>
          <w:sz w:val="28"/>
          <w:szCs w:val="28"/>
        </w:rPr>
      </w:pPr>
      <w:r w:rsidRPr="000B1470">
        <w:rPr>
          <w:rStyle w:val="blk"/>
          <w:sz w:val="28"/>
          <w:szCs w:val="28"/>
        </w:rPr>
        <w:t>8.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64209" w:rsidRPr="000B1470" w:rsidRDefault="00564209" w:rsidP="00564209">
      <w:pPr>
        <w:shd w:val="clear" w:color="auto" w:fill="FFFFFF"/>
        <w:ind w:firstLine="540"/>
        <w:jc w:val="both"/>
        <w:rPr>
          <w:sz w:val="28"/>
          <w:szCs w:val="28"/>
        </w:rPr>
      </w:pPr>
      <w:r w:rsidRPr="000B1470">
        <w:rPr>
          <w:rStyle w:val="blk"/>
          <w:sz w:val="28"/>
          <w:szCs w:val="28"/>
        </w:rPr>
        <w:t xml:space="preserve">9.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w:t>
      </w:r>
      <w:r w:rsidRPr="000B1470">
        <w:rPr>
          <w:rStyle w:val="blk"/>
          <w:sz w:val="28"/>
          <w:szCs w:val="28"/>
        </w:rPr>
        <w:lastRenderedPageBreak/>
        <w:t>дня, следующего за днем поступления в многофункциональный центр последнего из таких документов.</w:t>
      </w:r>
    </w:p>
    <w:p w:rsidR="00564209" w:rsidRPr="000B1470" w:rsidRDefault="00564209" w:rsidP="00564209">
      <w:pPr>
        <w:shd w:val="clear" w:color="auto" w:fill="FFFFFF"/>
        <w:ind w:firstLine="540"/>
        <w:jc w:val="both"/>
        <w:rPr>
          <w:sz w:val="28"/>
          <w:szCs w:val="28"/>
        </w:rPr>
      </w:pPr>
      <w:r w:rsidRPr="000B1470">
        <w:rPr>
          <w:rStyle w:val="blk"/>
          <w:sz w:val="28"/>
          <w:szCs w:val="28"/>
        </w:rPr>
        <w:t>10.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564209" w:rsidRPr="000B1470" w:rsidRDefault="00564209" w:rsidP="00564209">
      <w:pPr>
        <w:shd w:val="clear" w:color="auto" w:fill="FFFFFF"/>
        <w:ind w:firstLine="540"/>
        <w:jc w:val="both"/>
        <w:rPr>
          <w:sz w:val="28"/>
          <w:szCs w:val="28"/>
        </w:rPr>
      </w:pPr>
      <w:r w:rsidRPr="000B1470">
        <w:rPr>
          <w:rStyle w:val="blk"/>
          <w:sz w:val="28"/>
          <w:szCs w:val="28"/>
        </w:rPr>
        <w:t>1) в ходе личного приема заявителя;</w:t>
      </w:r>
    </w:p>
    <w:p w:rsidR="00564209" w:rsidRPr="000B1470" w:rsidRDefault="00564209" w:rsidP="00564209">
      <w:pPr>
        <w:shd w:val="clear" w:color="auto" w:fill="FFFFFF"/>
        <w:ind w:firstLine="540"/>
        <w:jc w:val="both"/>
        <w:rPr>
          <w:sz w:val="28"/>
          <w:szCs w:val="28"/>
        </w:rPr>
      </w:pPr>
      <w:r w:rsidRPr="000B1470">
        <w:rPr>
          <w:rStyle w:val="blk"/>
          <w:sz w:val="28"/>
          <w:szCs w:val="28"/>
        </w:rPr>
        <w:t>2) по телефону;</w:t>
      </w:r>
    </w:p>
    <w:p w:rsidR="00564209" w:rsidRPr="000B1470" w:rsidRDefault="00564209" w:rsidP="00564209">
      <w:pPr>
        <w:shd w:val="clear" w:color="auto" w:fill="FFFFFF"/>
        <w:ind w:firstLine="540"/>
        <w:jc w:val="both"/>
        <w:rPr>
          <w:sz w:val="28"/>
          <w:szCs w:val="28"/>
        </w:rPr>
      </w:pPr>
      <w:r w:rsidRPr="000B1470">
        <w:rPr>
          <w:rStyle w:val="blk"/>
          <w:sz w:val="28"/>
          <w:szCs w:val="28"/>
        </w:rPr>
        <w:t>3) по электронной почте.</w:t>
      </w:r>
    </w:p>
    <w:p w:rsidR="00564209" w:rsidRPr="000B1470" w:rsidRDefault="00564209" w:rsidP="00564209">
      <w:pPr>
        <w:shd w:val="clear" w:color="auto" w:fill="FFFFFF"/>
        <w:ind w:firstLine="540"/>
        <w:jc w:val="both"/>
        <w:rPr>
          <w:sz w:val="28"/>
          <w:szCs w:val="28"/>
        </w:rPr>
      </w:pPr>
      <w:r w:rsidRPr="000B1470">
        <w:rPr>
          <w:rStyle w:val="blk"/>
          <w:sz w:val="28"/>
          <w:szCs w:val="28"/>
        </w:rPr>
        <w:t xml:space="preserve">11. </w:t>
      </w:r>
      <w:proofErr w:type="gramStart"/>
      <w:r w:rsidRPr="000B1470">
        <w:rPr>
          <w:rStyle w:val="blk"/>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564209" w:rsidRPr="000B1470" w:rsidRDefault="00564209" w:rsidP="00564209">
      <w:pPr>
        <w:shd w:val="clear" w:color="auto" w:fill="FFFFFF"/>
        <w:ind w:firstLine="540"/>
        <w:jc w:val="both"/>
        <w:rPr>
          <w:sz w:val="28"/>
          <w:szCs w:val="28"/>
        </w:rPr>
      </w:pPr>
      <w:r w:rsidRPr="000B1470">
        <w:rPr>
          <w:rStyle w:val="blk"/>
          <w:sz w:val="28"/>
          <w:szCs w:val="28"/>
        </w:rPr>
        <w:t>12.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64209" w:rsidRPr="000B1470" w:rsidRDefault="00564209" w:rsidP="00564209">
      <w:pPr>
        <w:shd w:val="clear" w:color="auto" w:fill="FFFFFF"/>
        <w:ind w:firstLine="540"/>
        <w:jc w:val="both"/>
        <w:rPr>
          <w:sz w:val="28"/>
          <w:szCs w:val="28"/>
        </w:rPr>
      </w:pPr>
      <w:r w:rsidRPr="000B1470">
        <w:rPr>
          <w:rStyle w:val="blk"/>
          <w:sz w:val="28"/>
          <w:szCs w:val="28"/>
        </w:rPr>
        <w:t>13. </w:t>
      </w:r>
      <w:hyperlink r:id="rId9" w:anchor="dst100007" w:history="1">
        <w:r w:rsidRPr="000B1470">
          <w:rPr>
            <w:rStyle w:val="a5"/>
            <w:color w:val="auto"/>
            <w:sz w:val="28"/>
            <w:szCs w:val="28"/>
          </w:rPr>
          <w:t>Перечень</w:t>
        </w:r>
      </w:hyperlink>
      <w:r w:rsidRPr="000B1470">
        <w:rPr>
          <w:rStyle w:val="blk"/>
          <w:sz w:val="28"/>
          <w:szCs w:val="28"/>
        </w:rPr>
        <w:t>  муниципальных услуг, предоставление которых посредством комплексного запроса не осуществляется, утверждаются:</w:t>
      </w:r>
    </w:p>
    <w:p w:rsidR="00564209" w:rsidRPr="000B1470" w:rsidRDefault="00564209" w:rsidP="00564209">
      <w:pPr>
        <w:shd w:val="clear" w:color="auto" w:fill="FFFFFF"/>
        <w:ind w:firstLine="540"/>
        <w:jc w:val="both"/>
        <w:rPr>
          <w:sz w:val="28"/>
          <w:szCs w:val="28"/>
        </w:rPr>
      </w:pPr>
      <w:r w:rsidRPr="000B1470">
        <w:rPr>
          <w:rStyle w:val="blk"/>
          <w:sz w:val="28"/>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64209" w:rsidRPr="000B1470" w:rsidRDefault="00564209" w:rsidP="00564209">
      <w:pPr>
        <w:shd w:val="clear" w:color="auto" w:fill="FFFFFF"/>
        <w:ind w:firstLine="540"/>
        <w:jc w:val="both"/>
        <w:rPr>
          <w:sz w:val="28"/>
          <w:szCs w:val="28"/>
        </w:rPr>
      </w:pPr>
      <w:r w:rsidRPr="000B1470">
        <w:rPr>
          <w:rStyle w:val="blk"/>
          <w:sz w:val="28"/>
          <w:szCs w:val="28"/>
        </w:rPr>
        <w:t>2) муниципальным правовым актом - для муниципальных услуг, предоставляемых органами местного самоуправления.</w:t>
      </w:r>
    </w:p>
    <w:p w:rsidR="00564209" w:rsidRDefault="00564209" w:rsidP="00564209">
      <w:pPr>
        <w:pStyle w:val="a3"/>
        <w:jc w:val="both"/>
        <w:rPr>
          <w:rStyle w:val="blk"/>
          <w:rFonts w:ascii="Times New Roman" w:hAnsi="Times New Roman" w:cs="Times New Roman"/>
          <w:sz w:val="28"/>
          <w:szCs w:val="28"/>
        </w:rPr>
      </w:pPr>
      <w:r w:rsidRPr="000B1470">
        <w:rPr>
          <w:rStyle w:val="blk"/>
          <w:rFonts w:ascii="Times New Roman" w:hAnsi="Times New Roman" w:cs="Times New Roman"/>
          <w:sz w:val="28"/>
          <w:szCs w:val="28"/>
        </w:rPr>
        <w:t>14. На основе указанных в </w:t>
      </w:r>
      <w:hyperlink r:id="rId10" w:anchor="dst100260" w:history="1">
        <w:r w:rsidRPr="000B1470">
          <w:rPr>
            <w:rStyle w:val="a5"/>
            <w:rFonts w:ascii="Times New Roman" w:hAnsi="Times New Roman" w:cs="Times New Roman"/>
            <w:color w:val="auto"/>
            <w:sz w:val="28"/>
            <w:szCs w:val="28"/>
          </w:rPr>
          <w:t>части 13</w:t>
        </w:r>
      </w:hyperlink>
      <w:r w:rsidRPr="000B1470">
        <w:rPr>
          <w:rStyle w:val="blk"/>
          <w:rFonts w:ascii="Times New Roman" w:hAnsi="Times New Roman" w:cs="Times New Roman"/>
          <w:sz w:val="28"/>
          <w:szCs w:val="28"/>
        </w:rPr>
        <w:t>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муниципальных услуг, не включенных в указанные типовые составы взаимосвязанных услуг».</w:t>
      </w:r>
    </w:p>
    <w:p w:rsidR="00564209" w:rsidRDefault="00564209" w:rsidP="00564209">
      <w:pPr>
        <w:pStyle w:val="a3"/>
        <w:jc w:val="both"/>
        <w:rPr>
          <w:rStyle w:val="blk"/>
          <w:rFonts w:ascii="Times New Roman" w:hAnsi="Times New Roman" w:cs="Times New Roman"/>
          <w:sz w:val="28"/>
          <w:szCs w:val="28"/>
        </w:rPr>
      </w:pPr>
    </w:p>
    <w:p w:rsidR="00564209" w:rsidRDefault="00564209" w:rsidP="00564209">
      <w:pPr>
        <w:pStyle w:val="a3"/>
        <w:jc w:val="both"/>
        <w:rPr>
          <w:rStyle w:val="blk"/>
          <w:rFonts w:ascii="Times New Roman" w:hAnsi="Times New Roman" w:cs="Times New Roman"/>
          <w:sz w:val="28"/>
          <w:szCs w:val="28"/>
        </w:rPr>
      </w:pPr>
    </w:p>
    <w:p w:rsidR="00564209" w:rsidRPr="000B1470" w:rsidRDefault="00564209" w:rsidP="00564209">
      <w:pPr>
        <w:pStyle w:val="a3"/>
        <w:jc w:val="both"/>
        <w:rPr>
          <w:rStyle w:val="blk"/>
          <w:rFonts w:ascii="Times New Roman" w:hAnsi="Times New Roman" w:cs="Times New Roman"/>
          <w:sz w:val="28"/>
          <w:szCs w:val="28"/>
        </w:rPr>
      </w:pPr>
    </w:p>
    <w:p w:rsidR="00564209" w:rsidRPr="000B1470" w:rsidRDefault="00564209" w:rsidP="00564209">
      <w:pPr>
        <w:pStyle w:val="a3"/>
        <w:jc w:val="both"/>
        <w:rPr>
          <w:rStyle w:val="blk"/>
          <w:rFonts w:ascii="Times New Roman" w:hAnsi="Times New Roman" w:cs="Times New Roman"/>
          <w:sz w:val="28"/>
          <w:szCs w:val="28"/>
        </w:rPr>
      </w:pPr>
      <w:r w:rsidRPr="000B1470">
        <w:rPr>
          <w:rStyle w:val="blk"/>
          <w:rFonts w:ascii="Times New Roman" w:hAnsi="Times New Roman" w:cs="Times New Roman"/>
          <w:sz w:val="28"/>
          <w:szCs w:val="28"/>
        </w:rPr>
        <w:t>6) В раздел 3 добавить информацию следующего содержания:</w:t>
      </w:r>
    </w:p>
    <w:p w:rsidR="00564209" w:rsidRPr="000B1470" w:rsidRDefault="00564209" w:rsidP="00564209">
      <w:pPr>
        <w:pStyle w:val="a3"/>
        <w:jc w:val="both"/>
        <w:rPr>
          <w:rFonts w:ascii="Times New Roman" w:hAnsi="Times New Roman" w:cs="Times New Roman"/>
          <w:sz w:val="28"/>
          <w:szCs w:val="28"/>
        </w:rPr>
      </w:pPr>
    </w:p>
    <w:p w:rsidR="00564209" w:rsidRPr="000B1470" w:rsidRDefault="00564209" w:rsidP="00564209">
      <w:pPr>
        <w:shd w:val="clear" w:color="auto" w:fill="FFFFFF"/>
        <w:rPr>
          <w:rStyle w:val="blk"/>
          <w:sz w:val="28"/>
          <w:szCs w:val="28"/>
        </w:rPr>
      </w:pPr>
      <w:r w:rsidRPr="000B1470">
        <w:rPr>
          <w:rStyle w:val="blk"/>
          <w:sz w:val="28"/>
          <w:szCs w:val="28"/>
        </w:rPr>
        <w:t>«Исчерпывающий перечень оснований для приостановления оказания муниципальной услуги</w:t>
      </w:r>
    </w:p>
    <w:p w:rsidR="00564209" w:rsidRPr="000B1470" w:rsidRDefault="00564209" w:rsidP="00564209">
      <w:pPr>
        <w:pStyle w:val="a6"/>
        <w:spacing w:before="94" w:beforeAutospacing="0" w:after="94" w:afterAutospacing="0"/>
        <w:ind w:left="94" w:right="548"/>
        <w:jc w:val="both"/>
        <w:rPr>
          <w:sz w:val="28"/>
          <w:szCs w:val="28"/>
        </w:rPr>
      </w:pPr>
      <w:r w:rsidRPr="000B1470">
        <w:rPr>
          <w:rStyle w:val="blk"/>
          <w:sz w:val="28"/>
          <w:szCs w:val="28"/>
        </w:rPr>
        <w:t xml:space="preserve">1. </w:t>
      </w:r>
      <w:r w:rsidRPr="000B1470">
        <w:rPr>
          <w:sz w:val="28"/>
          <w:szCs w:val="28"/>
        </w:rPr>
        <w:t>Основания для приостановления предоставления муниципальной услуги законодательством не предусмотрены.</w:t>
      </w:r>
    </w:p>
    <w:p w:rsidR="00564209" w:rsidRPr="000B1470" w:rsidRDefault="00564209" w:rsidP="00564209">
      <w:pPr>
        <w:pStyle w:val="a6"/>
        <w:spacing w:before="94" w:beforeAutospacing="0" w:after="94" w:afterAutospacing="0"/>
        <w:ind w:left="94" w:right="548"/>
        <w:jc w:val="both"/>
        <w:rPr>
          <w:sz w:val="28"/>
          <w:szCs w:val="28"/>
        </w:rPr>
      </w:pPr>
      <w:r w:rsidRPr="000B1470">
        <w:rPr>
          <w:sz w:val="28"/>
          <w:szCs w:val="28"/>
        </w:rPr>
        <w:t xml:space="preserve"> Орган местного самоуправления, предоставляющий муниципальную услугу, отказывает в выдаче разрешения на ввод объекта в эксплуатацию при наличии следующих оснований:</w:t>
      </w:r>
    </w:p>
    <w:p w:rsidR="00564209" w:rsidRPr="000B1470" w:rsidRDefault="00564209" w:rsidP="00564209">
      <w:pPr>
        <w:pStyle w:val="a6"/>
        <w:spacing w:before="94" w:beforeAutospacing="0" w:after="94" w:afterAutospacing="0"/>
        <w:ind w:left="94" w:right="548"/>
        <w:jc w:val="both"/>
        <w:rPr>
          <w:sz w:val="28"/>
          <w:szCs w:val="28"/>
        </w:rPr>
      </w:pPr>
      <w:r w:rsidRPr="000B1470">
        <w:rPr>
          <w:sz w:val="28"/>
          <w:szCs w:val="28"/>
        </w:rPr>
        <w:t>1) отсутствие документов, указанных в пункте 13  настоящего административного регламента.</w:t>
      </w:r>
    </w:p>
    <w:p w:rsidR="00564209" w:rsidRPr="000B1470" w:rsidRDefault="00564209" w:rsidP="00564209">
      <w:pPr>
        <w:pStyle w:val="a6"/>
        <w:spacing w:before="94" w:beforeAutospacing="0" w:after="94" w:afterAutospacing="0"/>
        <w:ind w:left="94" w:right="548"/>
        <w:jc w:val="both"/>
        <w:rPr>
          <w:sz w:val="28"/>
          <w:szCs w:val="28"/>
        </w:rPr>
      </w:pPr>
      <w:r w:rsidRPr="000B1470">
        <w:rPr>
          <w:sz w:val="28"/>
          <w:szCs w:val="28"/>
        </w:rPr>
        <w:t xml:space="preserve">         Неполучение (несвоевременное получение) документов, запрошенных в   органах местного самоуправления и подведомственных и органам местного самоуправления организациях, в распоряжении которых находятся указанные документы, в соответствии муниципальными правовыми актами, если застройщик не представил указанные документы самостоятельно, не может являться основанием для отказа в выдаче разрешения на ввод объекта в эксплуатацию;</w:t>
      </w:r>
    </w:p>
    <w:p w:rsidR="00564209" w:rsidRPr="000B1470" w:rsidRDefault="00564209" w:rsidP="00564209">
      <w:pPr>
        <w:pStyle w:val="a6"/>
        <w:spacing w:before="94" w:beforeAutospacing="0" w:after="94" w:afterAutospacing="0"/>
        <w:ind w:left="94" w:right="548"/>
        <w:jc w:val="both"/>
        <w:rPr>
          <w:sz w:val="28"/>
          <w:szCs w:val="28"/>
        </w:rPr>
      </w:pPr>
      <w:r w:rsidRPr="000B1470">
        <w:rPr>
          <w:sz w:val="28"/>
          <w:szCs w:val="28"/>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 требованиям проекта планировки территории и проекта межевания территории;</w:t>
      </w:r>
    </w:p>
    <w:p w:rsidR="00564209" w:rsidRPr="000B1470" w:rsidRDefault="00564209" w:rsidP="00564209">
      <w:pPr>
        <w:pStyle w:val="a6"/>
        <w:spacing w:before="94" w:beforeAutospacing="0" w:after="94" w:afterAutospacing="0"/>
        <w:ind w:left="94" w:right="548"/>
        <w:jc w:val="both"/>
        <w:rPr>
          <w:sz w:val="28"/>
          <w:szCs w:val="28"/>
        </w:rPr>
      </w:pPr>
      <w:r w:rsidRPr="000B1470">
        <w:rPr>
          <w:sz w:val="28"/>
          <w:szCs w:val="28"/>
        </w:rPr>
        <w:t>3) несоответствие объекта капитального строительства требованиям, установленным в разрешении на строительство;</w:t>
      </w:r>
    </w:p>
    <w:p w:rsidR="00564209" w:rsidRPr="000B1470" w:rsidRDefault="00564209" w:rsidP="00564209">
      <w:pPr>
        <w:pStyle w:val="a6"/>
        <w:spacing w:before="94" w:beforeAutospacing="0" w:after="94" w:afterAutospacing="0"/>
        <w:ind w:left="94" w:right="548"/>
        <w:jc w:val="both"/>
        <w:rPr>
          <w:sz w:val="28"/>
          <w:szCs w:val="28"/>
        </w:rPr>
      </w:pPr>
      <w:r w:rsidRPr="000B1470">
        <w:rPr>
          <w:sz w:val="28"/>
          <w:szCs w:val="28"/>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64209" w:rsidRDefault="00564209" w:rsidP="00564209">
      <w:pPr>
        <w:pStyle w:val="a6"/>
        <w:spacing w:before="94" w:beforeAutospacing="0" w:after="94" w:afterAutospacing="0"/>
        <w:ind w:left="94" w:right="548"/>
        <w:jc w:val="both"/>
        <w:rPr>
          <w:sz w:val="28"/>
          <w:szCs w:val="28"/>
        </w:rPr>
      </w:pPr>
      <w:proofErr w:type="gramStart"/>
      <w:r w:rsidRPr="000B1470">
        <w:rPr>
          <w:sz w:val="28"/>
          <w:szCs w:val="28"/>
        </w:rPr>
        <w:t>5) невыполнение заявителем (за исключением заявителей, осуществляющих строительство объектов индивидуального жилищного строительства) требований по передаче в течение десяти дней со дня получения разрешения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следующих разделов проектной документации».</w:t>
      </w:r>
      <w:proofErr w:type="gramEnd"/>
    </w:p>
    <w:p w:rsidR="00564209" w:rsidRPr="000B1470" w:rsidRDefault="00564209" w:rsidP="00564209">
      <w:pPr>
        <w:pStyle w:val="a6"/>
        <w:spacing w:before="94" w:beforeAutospacing="0" w:after="94" w:afterAutospacing="0"/>
        <w:ind w:left="94" w:right="548"/>
        <w:jc w:val="both"/>
        <w:rPr>
          <w:sz w:val="28"/>
          <w:szCs w:val="28"/>
        </w:rPr>
      </w:pPr>
    </w:p>
    <w:p w:rsidR="00564209" w:rsidRPr="000B1470" w:rsidRDefault="00564209" w:rsidP="00564209">
      <w:pPr>
        <w:pStyle w:val="a6"/>
        <w:spacing w:before="94" w:beforeAutospacing="0" w:after="94" w:afterAutospacing="0"/>
        <w:ind w:left="94" w:right="548"/>
        <w:jc w:val="both"/>
        <w:rPr>
          <w:sz w:val="28"/>
          <w:szCs w:val="28"/>
        </w:rPr>
      </w:pPr>
      <w:r w:rsidRPr="000B1470">
        <w:rPr>
          <w:sz w:val="28"/>
          <w:szCs w:val="28"/>
        </w:rPr>
        <w:t>7) В раздел 3 добавить информацию следующего содержания:</w:t>
      </w:r>
    </w:p>
    <w:p w:rsidR="00564209" w:rsidRPr="00521A4E" w:rsidRDefault="00564209" w:rsidP="00564209">
      <w:pPr>
        <w:jc w:val="center"/>
        <w:rPr>
          <w:sz w:val="28"/>
          <w:szCs w:val="28"/>
        </w:rPr>
      </w:pPr>
      <w:r w:rsidRPr="00521A4E">
        <w:rPr>
          <w:bCs/>
          <w:sz w:val="28"/>
          <w:szCs w:val="28"/>
        </w:rPr>
        <w:t xml:space="preserve">«Уведомление о </w:t>
      </w:r>
      <w:proofErr w:type="gramStart"/>
      <w:r w:rsidRPr="00521A4E">
        <w:rPr>
          <w:bCs/>
          <w:sz w:val="28"/>
          <w:szCs w:val="28"/>
        </w:rPr>
        <w:t>планируемых</w:t>
      </w:r>
      <w:proofErr w:type="gramEnd"/>
      <w:r w:rsidRPr="00521A4E">
        <w:rPr>
          <w:bCs/>
          <w:sz w:val="28"/>
          <w:szCs w:val="28"/>
        </w:rPr>
        <w:t xml:space="preserve"> строительстве или реконструкции объекта индивидуального жилищного строительства или садового дома</w:t>
      </w:r>
    </w:p>
    <w:p w:rsidR="00564209" w:rsidRPr="000B1470" w:rsidRDefault="00564209" w:rsidP="00564209">
      <w:pPr>
        <w:ind w:firstLine="540"/>
        <w:jc w:val="both"/>
        <w:rPr>
          <w:sz w:val="28"/>
          <w:szCs w:val="28"/>
        </w:rPr>
      </w:pPr>
      <w:r w:rsidRPr="000B1470">
        <w:rPr>
          <w:sz w:val="28"/>
          <w:szCs w:val="28"/>
        </w:rPr>
        <w:lastRenderedPageBreak/>
        <w:t xml:space="preserve">1. </w:t>
      </w:r>
      <w:proofErr w:type="gramStart"/>
      <w:r w:rsidRPr="000B1470">
        <w:rPr>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w:t>
      </w:r>
      <w:proofErr w:type="gramEnd"/>
      <w:r w:rsidRPr="000B1470">
        <w:rPr>
          <w:sz w:val="28"/>
          <w:szCs w:val="28"/>
        </w:rPr>
        <w:t xml:space="preserve">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64209" w:rsidRPr="000B1470" w:rsidRDefault="00564209" w:rsidP="00564209">
      <w:pPr>
        <w:ind w:firstLine="540"/>
        <w:jc w:val="both"/>
        <w:rPr>
          <w:sz w:val="28"/>
          <w:szCs w:val="28"/>
        </w:rPr>
      </w:pPr>
      <w:r w:rsidRPr="000B1470">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564209" w:rsidRPr="000B1470" w:rsidRDefault="00564209" w:rsidP="00564209">
      <w:pPr>
        <w:ind w:firstLine="540"/>
        <w:jc w:val="both"/>
        <w:rPr>
          <w:sz w:val="28"/>
          <w:szCs w:val="28"/>
        </w:rPr>
      </w:pPr>
      <w:r w:rsidRPr="000B1470">
        <w:rPr>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64209" w:rsidRPr="000B1470" w:rsidRDefault="00564209" w:rsidP="00564209">
      <w:pPr>
        <w:ind w:firstLine="540"/>
        <w:jc w:val="both"/>
        <w:rPr>
          <w:sz w:val="28"/>
          <w:szCs w:val="28"/>
        </w:rPr>
      </w:pPr>
      <w:r w:rsidRPr="000B1470">
        <w:rPr>
          <w:sz w:val="28"/>
          <w:szCs w:val="28"/>
        </w:rPr>
        <w:t>3) кадастровый номер земельного участка (при его наличии), адрес или описание местоположения земельного участка;</w:t>
      </w:r>
    </w:p>
    <w:p w:rsidR="00564209" w:rsidRPr="000B1470" w:rsidRDefault="00564209" w:rsidP="00564209">
      <w:pPr>
        <w:ind w:firstLine="540"/>
        <w:jc w:val="both"/>
        <w:rPr>
          <w:sz w:val="28"/>
          <w:szCs w:val="28"/>
        </w:rPr>
      </w:pPr>
      <w:r w:rsidRPr="000B1470">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564209" w:rsidRPr="000B1470" w:rsidRDefault="00564209" w:rsidP="00564209">
      <w:pPr>
        <w:ind w:firstLine="540"/>
        <w:jc w:val="both"/>
        <w:rPr>
          <w:sz w:val="28"/>
          <w:szCs w:val="28"/>
        </w:rPr>
      </w:pPr>
      <w:r w:rsidRPr="000B1470">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64209" w:rsidRPr="000B1470" w:rsidRDefault="00564209" w:rsidP="00564209">
      <w:pPr>
        <w:ind w:firstLine="540"/>
        <w:jc w:val="both"/>
        <w:rPr>
          <w:sz w:val="28"/>
          <w:szCs w:val="28"/>
        </w:rPr>
      </w:pPr>
      <w:r w:rsidRPr="000B1470">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64209" w:rsidRPr="000B1470" w:rsidRDefault="00564209" w:rsidP="00564209">
      <w:pPr>
        <w:ind w:firstLine="540"/>
        <w:jc w:val="both"/>
        <w:rPr>
          <w:sz w:val="28"/>
          <w:szCs w:val="28"/>
        </w:rPr>
      </w:pPr>
      <w:r w:rsidRPr="000B1470">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64209" w:rsidRPr="000B1470" w:rsidRDefault="00564209" w:rsidP="00564209">
      <w:pPr>
        <w:ind w:firstLine="540"/>
        <w:jc w:val="both"/>
        <w:rPr>
          <w:sz w:val="28"/>
          <w:szCs w:val="28"/>
        </w:rPr>
      </w:pPr>
      <w:r w:rsidRPr="000B1470">
        <w:rPr>
          <w:sz w:val="28"/>
          <w:szCs w:val="28"/>
        </w:rPr>
        <w:t>8) почтовый адрес и (или) адрес электронной почты для связи с застройщиком;</w:t>
      </w:r>
    </w:p>
    <w:p w:rsidR="00564209" w:rsidRPr="000B1470" w:rsidRDefault="00564209" w:rsidP="00564209">
      <w:pPr>
        <w:ind w:firstLine="540"/>
        <w:jc w:val="both"/>
        <w:rPr>
          <w:sz w:val="28"/>
          <w:szCs w:val="28"/>
        </w:rPr>
      </w:pPr>
      <w:r w:rsidRPr="000B1470">
        <w:rPr>
          <w:sz w:val="28"/>
          <w:szCs w:val="28"/>
        </w:rPr>
        <w:t>9) способ направления застройщику уведомлений, предусмотренных пунктом 2 части 7 и пунктом 3 части 8 настоящей статьи.</w:t>
      </w:r>
    </w:p>
    <w:p w:rsidR="00564209" w:rsidRPr="000B1470" w:rsidRDefault="00564209" w:rsidP="00564209">
      <w:pPr>
        <w:ind w:firstLine="540"/>
        <w:jc w:val="both"/>
        <w:rPr>
          <w:sz w:val="28"/>
          <w:szCs w:val="28"/>
        </w:rPr>
      </w:pPr>
      <w:r w:rsidRPr="000B1470">
        <w:rPr>
          <w:sz w:val="28"/>
          <w:szCs w:val="28"/>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64209" w:rsidRPr="000B1470" w:rsidRDefault="00564209" w:rsidP="00564209">
      <w:pPr>
        <w:ind w:firstLine="540"/>
        <w:jc w:val="both"/>
        <w:rPr>
          <w:sz w:val="28"/>
          <w:szCs w:val="28"/>
        </w:rPr>
      </w:pPr>
      <w:r w:rsidRPr="000B1470">
        <w:rPr>
          <w:sz w:val="28"/>
          <w:szCs w:val="28"/>
        </w:rPr>
        <w:t>3. К уведомлению о планируемом строительстве прилагаются:</w:t>
      </w:r>
    </w:p>
    <w:p w:rsidR="00564209" w:rsidRPr="000B1470" w:rsidRDefault="00564209" w:rsidP="00564209">
      <w:pPr>
        <w:ind w:firstLine="540"/>
        <w:jc w:val="both"/>
        <w:rPr>
          <w:sz w:val="28"/>
          <w:szCs w:val="28"/>
        </w:rPr>
      </w:pPr>
      <w:r w:rsidRPr="000B1470">
        <w:rPr>
          <w:sz w:val="28"/>
          <w:szCs w:val="28"/>
        </w:rPr>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64209" w:rsidRPr="000B1470" w:rsidRDefault="00564209" w:rsidP="00564209">
      <w:pPr>
        <w:ind w:firstLine="540"/>
        <w:jc w:val="both"/>
        <w:rPr>
          <w:sz w:val="28"/>
          <w:szCs w:val="28"/>
        </w:rPr>
      </w:pPr>
      <w:r w:rsidRPr="000B1470">
        <w:rPr>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64209" w:rsidRPr="000B1470" w:rsidRDefault="00564209" w:rsidP="00564209">
      <w:pPr>
        <w:ind w:firstLine="540"/>
        <w:jc w:val="both"/>
        <w:rPr>
          <w:sz w:val="28"/>
          <w:szCs w:val="28"/>
        </w:rPr>
      </w:pPr>
      <w:r w:rsidRPr="000B1470">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64209" w:rsidRPr="000B1470" w:rsidRDefault="00564209" w:rsidP="00564209">
      <w:pPr>
        <w:ind w:firstLine="540"/>
        <w:jc w:val="both"/>
        <w:rPr>
          <w:sz w:val="28"/>
          <w:szCs w:val="28"/>
        </w:rPr>
      </w:pPr>
      <w:r w:rsidRPr="000B1470">
        <w:rPr>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B1470">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B1470">
        <w:rPr>
          <w:sz w:val="28"/>
          <w:szCs w:val="28"/>
        </w:rPr>
        <w:t xml:space="preserve"> которым установлены градостроительным регламентом в качестве требований к </w:t>
      </w:r>
      <w:proofErr w:type="gramStart"/>
      <w:r w:rsidRPr="000B1470">
        <w:rPr>
          <w:sz w:val="28"/>
          <w:szCs w:val="28"/>
        </w:rPr>
        <w:t>архитектурным решениям</w:t>
      </w:r>
      <w:proofErr w:type="gramEnd"/>
      <w:r w:rsidRPr="000B1470">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64209" w:rsidRPr="000B1470" w:rsidRDefault="00564209" w:rsidP="00564209">
      <w:pPr>
        <w:ind w:firstLine="540"/>
        <w:jc w:val="both"/>
        <w:rPr>
          <w:sz w:val="28"/>
          <w:szCs w:val="28"/>
        </w:rPr>
      </w:pPr>
      <w:r w:rsidRPr="000B1470">
        <w:rPr>
          <w:sz w:val="28"/>
          <w:szCs w:val="28"/>
        </w:rPr>
        <w:t xml:space="preserve">4. </w:t>
      </w:r>
      <w:proofErr w:type="gramStart"/>
      <w:r w:rsidRPr="000B1470">
        <w:rPr>
          <w:sz w:val="28"/>
          <w:szCs w:val="28"/>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w:t>
      </w:r>
      <w:proofErr w:type="gramEnd"/>
      <w:r w:rsidRPr="000B1470">
        <w:rPr>
          <w:sz w:val="28"/>
          <w:szCs w:val="28"/>
        </w:rPr>
        <w:t xml:space="preserve"> указанные документы самостоятельно. </w:t>
      </w:r>
      <w:proofErr w:type="gramStart"/>
      <w:r w:rsidRPr="000B1470">
        <w:rPr>
          <w:sz w:val="28"/>
          <w:szCs w:val="28"/>
        </w:rPr>
        <w:t xml:space="preserve">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w:t>
      </w:r>
      <w:r w:rsidRPr="000B1470">
        <w:rPr>
          <w:sz w:val="28"/>
          <w:szCs w:val="28"/>
        </w:rPr>
        <w:lastRenderedPageBreak/>
        <w:t>находятся указанные документы, в срок не позднее трех рабочих дней со дня получения соответствующего</w:t>
      </w:r>
      <w:proofErr w:type="gramEnd"/>
      <w:r w:rsidRPr="000B1470">
        <w:rPr>
          <w:sz w:val="28"/>
          <w:szCs w:val="28"/>
        </w:rPr>
        <w:t xml:space="preserve"> межведомственного запроса.</w:t>
      </w:r>
    </w:p>
    <w:p w:rsidR="00564209" w:rsidRPr="000B1470" w:rsidRDefault="00564209" w:rsidP="00564209">
      <w:pPr>
        <w:ind w:firstLine="540"/>
        <w:jc w:val="both"/>
        <w:rPr>
          <w:sz w:val="28"/>
          <w:szCs w:val="28"/>
        </w:rPr>
      </w:pPr>
      <w:r w:rsidRPr="000B1470">
        <w:rPr>
          <w:sz w:val="28"/>
          <w:szCs w:val="28"/>
        </w:rPr>
        <w:t xml:space="preserve">5. </w:t>
      </w:r>
      <w:proofErr w:type="gramStart"/>
      <w:r w:rsidRPr="000B1470">
        <w:rPr>
          <w:sz w:val="28"/>
          <w:szCs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0B1470">
        <w:rPr>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64209" w:rsidRPr="000B1470" w:rsidRDefault="00564209" w:rsidP="00564209">
      <w:pPr>
        <w:ind w:firstLine="540"/>
        <w:jc w:val="both"/>
        <w:rPr>
          <w:sz w:val="28"/>
          <w:szCs w:val="28"/>
        </w:rPr>
      </w:pPr>
      <w:r w:rsidRPr="000B1470">
        <w:rPr>
          <w:sz w:val="28"/>
          <w:szCs w:val="28"/>
        </w:rPr>
        <w:t xml:space="preserve">6. </w:t>
      </w:r>
      <w:proofErr w:type="gramStart"/>
      <w:r w:rsidRPr="000B1470">
        <w:rPr>
          <w:sz w:val="28"/>
          <w:szCs w:val="28"/>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Pr="000B1470">
        <w:rPr>
          <w:sz w:val="28"/>
          <w:szCs w:val="28"/>
        </w:rPr>
        <w:t>. В этом случае уведомление о планируемом строительстве считается ненаправленным.</w:t>
      </w:r>
    </w:p>
    <w:p w:rsidR="00564209" w:rsidRPr="000B1470" w:rsidRDefault="00564209" w:rsidP="00564209">
      <w:pPr>
        <w:ind w:firstLine="540"/>
        <w:jc w:val="both"/>
        <w:rPr>
          <w:sz w:val="28"/>
          <w:szCs w:val="28"/>
        </w:rPr>
      </w:pPr>
      <w:r w:rsidRPr="000B1470">
        <w:rPr>
          <w:sz w:val="28"/>
          <w:szCs w:val="28"/>
        </w:rPr>
        <w:t xml:space="preserve">7. Уполномоченные </w:t>
      </w:r>
      <w:proofErr w:type="gramStart"/>
      <w:r w:rsidRPr="000B1470">
        <w:rPr>
          <w:sz w:val="28"/>
          <w:szCs w:val="28"/>
        </w:rPr>
        <w:t>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w:t>
      </w:r>
      <w:proofErr w:type="gramEnd"/>
      <w:r w:rsidRPr="000B1470">
        <w:rPr>
          <w:sz w:val="28"/>
          <w:szCs w:val="28"/>
        </w:rPr>
        <w:t>, за исключением случая, предусмотренного частью 8 настоящей статьи:</w:t>
      </w:r>
    </w:p>
    <w:p w:rsidR="00564209" w:rsidRPr="000B1470" w:rsidRDefault="00564209" w:rsidP="00564209">
      <w:pPr>
        <w:ind w:firstLine="540"/>
        <w:jc w:val="both"/>
        <w:rPr>
          <w:sz w:val="28"/>
          <w:szCs w:val="28"/>
        </w:rPr>
      </w:pPr>
      <w:proofErr w:type="gramStart"/>
      <w:r w:rsidRPr="000B1470">
        <w:rPr>
          <w:sz w:val="28"/>
          <w:szCs w:val="28"/>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w:t>
      </w:r>
      <w:proofErr w:type="gramEnd"/>
      <w:r w:rsidRPr="000B1470">
        <w:rPr>
          <w:sz w:val="28"/>
          <w:szCs w:val="28"/>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64209" w:rsidRPr="000B1470" w:rsidRDefault="00564209" w:rsidP="00564209">
      <w:pPr>
        <w:ind w:firstLine="540"/>
        <w:jc w:val="both"/>
        <w:rPr>
          <w:sz w:val="28"/>
          <w:szCs w:val="28"/>
        </w:rPr>
      </w:pPr>
      <w:proofErr w:type="gramStart"/>
      <w:r w:rsidRPr="000B1470">
        <w:rPr>
          <w:sz w:val="28"/>
          <w:szCs w:val="28"/>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0B1470">
        <w:rPr>
          <w:sz w:val="28"/>
          <w:szCs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0B1470">
        <w:rPr>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Pr="000B1470">
        <w:rPr>
          <w:sz w:val="28"/>
          <w:szCs w:val="28"/>
        </w:rPr>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0B1470">
        <w:rPr>
          <w:sz w:val="28"/>
          <w:szCs w:val="28"/>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64209" w:rsidRPr="000B1470" w:rsidRDefault="00564209" w:rsidP="00564209">
      <w:pPr>
        <w:ind w:firstLine="540"/>
        <w:jc w:val="both"/>
        <w:rPr>
          <w:sz w:val="28"/>
          <w:szCs w:val="28"/>
        </w:rPr>
      </w:pPr>
      <w:r w:rsidRPr="000B1470">
        <w:rPr>
          <w:sz w:val="28"/>
          <w:szCs w:val="28"/>
        </w:rPr>
        <w:t xml:space="preserve">8. </w:t>
      </w:r>
      <w:proofErr w:type="gramStart"/>
      <w:r w:rsidRPr="000B1470">
        <w:rPr>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орган местного самоуправления:</w:t>
      </w:r>
      <w:proofErr w:type="gramEnd"/>
    </w:p>
    <w:p w:rsidR="00564209" w:rsidRPr="000B1470" w:rsidRDefault="00564209" w:rsidP="00564209">
      <w:pPr>
        <w:ind w:firstLine="540"/>
        <w:jc w:val="both"/>
        <w:rPr>
          <w:sz w:val="28"/>
          <w:szCs w:val="28"/>
        </w:rPr>
      </w:pPr>
      <w:proofErr w:type="gramStart"/>
      <w:r w:rsidRPr="000B1470">
        <w:rPr>
          <w:sz w:val="28"/>
          <w:szCs w:val="28"/>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w:t>
      </w:r>
      <w:proofErr w:type="gramEnd"/>
      <w:r w:rsidRPr="000B1470">
        <w:rPr>
          <w:sz w:val="28"/>
          <w:szCs w:val="28"/>
        </w:rPr>
        <w:t xml:space="preserve"> дома в орган исполнительной власти субъекта Российской Федерации, уполномоченный в области охраны объектов культурного наследия;</w:t>
      </w:r>
    </w:p>
    <w:p w:rsidR="00564209" w:rsidRPr="000B1470" w:rsidRDefault="00564209" w:rsidP="00564209">
      <w:pPr>
        <w:ind w:firstLine="540"/>
        <w:jc w:val="both"/>
        <w:rPr>
          <w:sz w:val="28"/>
          <w:szCs w:val="28"/>
        </w:rPr>
      </w:pPr>
      <w:proofErr w:type="gramStart"/>
      <w:r w:rsidRPr="000B1470">
        <w:rPr>
          <w:sz w:val="28"/>
          <w:szCs w:val="28"/>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w:t>
      </w:r>
      <w:r w:rsidRPr="000B1470">
        <w:rPr>
          <w:sz w:val="28"/>
          <w:szCs w:val="28"/>
        </w:rPr>
        <w:lastRenderedPageBreak/>
        <w:t>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0B1470">
        <w:rPr>
          <w:sz w:val="28"/>
          <w:szCs w:val="28"/>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64209" w:rsidRPr="000B1470" w:rsidRDefault="00564209" w:rsidP="00564209">
      <w:pPr>
        <w:ind w:firstLine="540"/>
        <w:jc w:val="both"/>
        <w:rPr>
          <w:sz w:val="28"/>
          <w:szCs w:val="28"/>
        </w:rPr>
      </w:pPr>
      <w:proofErr w:type="gramStart"/>
      <w:r w:rsidRPr="000B1470">
        <w:rPr>
          <w:sz w:val="28"/>
          <w:szCs w:val="28"/>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0B1470">
        <w:rPr>
          <w:sz w:val="28"/>
          <w:szCs w:val="28"/>
        </w:rPr>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64209" w:rsidRPr="000B1470" w:rsidRDefault="00564209" w:rsidP="00564209">
      <w:pPr>
        <w:ind w:firstLine="540"/>
        <w:jc w:val="both"/>
        <w:rPr>
          <w:sz w:val="28"/>
          <w:szCs w:val="28"/>
        </w:rPr>
      </w:pPr>
      <w:r w:rsidRPr="000B1470">
        <w:rPr>
          <w:sz w:val="28"/>
          <w:szCs w:val="28"/>
        </w:rPr>
        <w:t xml:space="preserve">9. </w:t>
      </w:r>
      <w:proofErr w:type="gramStart"/>
      <w:r w:rsidRPr="000B1470">
        <w:rPr>
          <w:sz w:val="28"/>
          <w:szCs w:val="28"/>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w:t>
      </w:r>
      <w:proofErr w:type="gramEnd"/>
      <w:r w:rsidRPr="000B1470">
        <w:rPr>
          <w:sz w:val="28"/>
          <w:szCs w:val="28"/>
        </w:rPr>
        <w:t xml:space="preserve"> </w:t>
      </w:r>
      <w:proofErr w:type="gramStart"/>
      <w:r w:rsidRPr="000B1470">
        <w:rPr>
          <w:sz w:val="28"/>
          <w:szCs w:val="28"/>
        </w:rPr>
        <w:t>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sidRPr="000B1470">
        <w:rPr>
          <w:sz w:val="28"/>
          <w:szCs w:val="28"/>
        </w:rPr>
        <w:t xml:space="preserve"> территориальной зоне, расположенной в границах территории исторического поселения федерального или регионального значения. </w:t>
      </w:r>
      <w:proofErr w:type="gramStart"/>
      <w:r w:rsidRPr="000B1470">
        <w:rPr>
          <w:sz w:val="28"/>
          <w:szCs w:val="28"/>
        </w:rPr>
        <w:t xml:space="preserve">В случае </w:t>
      </w:r>
      <w:proofErr w:type="spellStart"/>
      <w:r w:rsidRPr="000B1470">
        <w:rPr>
          <w:sz w:val="28"/>
          <w:szCs w:val="28"/>
        </w:rPr>
        <w:t>ненаправления</w:t>
      </w:r>
      <w:proofErr w:type="spellEnd"/>
      <w:r w:rsidRPr="000B1470">
        <w:rPr>
          <w:sz w:val="28"/>
          <w:szCs w:val="28"/>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w:t>
      </w:r>
      <w:r w:rsidRPr="000B1470">
        <w:rPr>
          <w:sz w:val="28"/>
          <w:szCs w:val="28"/>
        </w:rPr>
        <w:lastRenderedPageBreak/>
        <w:t>требованиям к архитектурным решениям объектов капитального строительства.</w:t>
      </w:r>
      <w:proofErr w:type="gramEnd"/>
    </w:p>
    <w:p w:rsidR="00564209" w:rsidRPr="000B1470" w:rsidRDefault="00564209" w:rsidP="00564209">
      <w:pPr>
        <w:ind w:firstLine="540"/>
        <w:jc w:val="both"/>
        <w:rPr>
          <w:sz w:val="28"/>
          <w:szCs w:val="28"/>
        </w:rPr>
      </w:pPr>
      <w:r w:rsidRPr="000B1470">
        <w:rPr>
          <w:sz w:val="28"/>
          <w:szCs w:val="28"/>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64209" w:rsidRPr="000B1470" w:rsidRDefault="00564209" w:rsidP="00564209">
      <w:pPr>
        <w:ind w:firstLine="540"/>
        <w:jc w:val="both"/>
        <w:rPr>
          <w:sz w:val="28"/>
          <w:szCs w:val="28"/>
        </w:rPr>
      </w:pPr>
      <w:proofErr w:type="gramStart"/>
      <w:r w:rsidRPr="000B1470">
        <w:rPr>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564209" w:rsidRPr="000B1470" w:rsidRDefault="00564209" w:rsidP="00564209">
      <w:pPr>
        <w:ind w:firstLine="540"/>
        <w:jc w:val="both"/>
        <w:rPr>
          <w:sz w:val="28"/>
          <w:szCs w:val="28"/>
        </w:rPr>
      </w:pPr>
      <w:r w:rsidRPr="000B1470">
        <w:rPr>
          <w:sz w:val="28"/>
          <w:szCs w:val="28"/>
        </w:rPr>
        <w:t xml:space="preserve">2) размещение </w:t>
      </w:r>
      <w:proofErr w:type="gramStart"/>
      <w:r w:rsidRPr="000B1470">
        <w:rPr>
          <w:sz w:val="28"/>
          <w:szCs w:val="28"/>
        </w:rPr>
        <w:t>указанных</w:t>
      </w:r>
      <w:proofErr w:type="gramEnd"/>
      <w:r w:rsidRPr="000B1470">
        <w:rPr>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64209" w:rsidRPr="000B1470" w:rsidRDefault="00564209" w:rsidP="00564209">
      <w:pPr>
        <w:ind w:firstLine="540"/>
        <w:jc w:val="both"/>
        <w:rPr>
          <w:sz w:val="28"/>
          <w:szCs w:val="28"/>
        </w:rPr>
      </w:pPr>
      <w:r w:rsidRPr="000B1470">
        <w:rPr>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64209" w:rsidRPr="000B1470" w:rsidRDefault="00564209" w:rsidP="00564209">
      <w:pPr>
        <w:ind w:firstLine="540"/>
        <w:jc w:val="both"/>
        <w:rPr>
          <w:sz w:val="28"/>
          <w:szCs w:val="28"/>
        </w:rPr>
      </w:pPr>
      <w:proofErr w:type="gramStart"/>
      <w:r w:rsidRPr="000B1470">
        <w:rPr>
          <w:sz w:val="28"/>
          <w:szCs w:val="28"/>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0B1470">
        <w:rPr>
          <w:sz w:val="28"/>
          <w:szCs w:val="28"/>
        </w:rPr>
        <w:t xml:space="preserve"> исторического поселения федерального или регионального значения.</w:t>
      </w:r>
    </w:p>
    <w:p w:rsidR="00564209" w:rsidRPr="000B1470" w:rsidRDefault="00564209" w:rsidP="00564209">
      <w:pPr>
        <w:ind w:firstLine="540"/>
        <w:jc w:val="both"/>
        <w:rPr>
          <w:sz w:val="28"/>
          <w:szCs w:val="28"/>
        </w:rPr>
      </w:pPr>
      <w:r w:rsidRPr="000B1470">
        <w:rPr>
          <w:sz w:val="28"/>
          <w:szCs w:val="28"/>
        </w:rPr>
        <w:t xml:space="preserve">11. </w:t>
      </w:r>
      <w:proofErr w:type="gramStart"/>
      <w:r w:rsidRPr="000B1470">
        <w:rPr>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w:t>
      </w:r>
      <w:r w:rsidRPr="000B1470">
        <w:rPr>
          <w:sz w:val="28"/>
          <w:szCs w:val="28"/>
        </w:rPr>
        <w:lastRenderedPageBreak/>
        <w:t>землепользования и застройки, документацией по</w:t>
      </w:r>
      <w:proofErr w:type="gramEnd"/>
      <w:r w:rsidRPr="000B1470">
        <w:rPr>
          <w:sz w:val="28"/>
          <w:szCs w:val="28"/>
        </w:rPr>
        <w:t xml:space="preserve"> </w:t>
      </w:r>
      <w:proofErr w:type="gramStart"/>
      <w:r w:rsidRPr="000B1470">
        <w:rPr>
          <w:sz w:val="28"/>
          <w:szCs w:val="28"/>
        </w:rPr>
        <w:t>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Pr="000B1470">
        <w:rPr>
          <w:sz w:val="28"/>
          <w:szCs w:val="28"/>
        </w:rPr>
        <w:t xml:space="preserve"> </w:t>
      </w:r>
      <w:proofErr w:type="gramStart"/>
      <w:r w:rsidRPr="000B1470">
        <w:rPr>
          <w:sz w:val="28"/>
          <w:szCs w:val="28"/>
        </w:rPr>
        <w:t>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0B1470">
        <w:rPr>
          <w:sz w:val="28"/>
          <w:szCs w:val="28"/>
        </w:rPr>
        <w:t xml:space="preserve"> </w:t>
      </w:r>
      <w:proofErr w:type="gramStart"/>
      <w:r w:rsidRPr="000B1470">
        <w:rPr>
          <w:sz w:val="28"/>
          <w:szCs w:val="28"/>
        </w:rPr>
        <w:t>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proofErr w:type="gramEnd"/>
      <w:r w:rsidRPr="000B1470">
        <w:rPr>
          <w:sz w:val="28"/>
          <w:szCs w:val="28"/>
        </w:rPr>
        <w:t xml:space="preserve"> регионального значения.</w:t>
      </w:r>
    </w:p>
    <w:p w:rsidR="00564209" w:rsidRPr="000B1470" w:rsidRDefault="00564209" w:rsidP="00564209">
      <w:pPr>
        <w:ind w:firstLine="540"/>
        <w:jc w:val="both"/>
        <w:rPr>
          <w:sz w:val="28"/>
          <w:szCs w:val="28"/>
        </w:rPr>
      </w:pPr>
      <w:r w:rsidRPr="000B1470">
        <w:rPr>
          <w:sz w:val="28"/>
          <w:szCs w:val="28"/>
        </w:rPr>
        <w:t xml:space="preserve">12. </w:t>
      </w:r>
      <w:proofErr w:type="gramStart"/>
      <w:r w:rsidRPr="000B1470">
        <w:rPr>
          <w:sz w:val="28"/>
          <w:szCs w:val="28"/>
        </w:rPr>
        <w:t>Уполномоченные на выдачу разрешений на строительство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0B1470">
        <w:rPr>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64209" w:rsidRPr="000B1470" w:rsidRDefault="00564209" w:rsidP="00564209">
      <w:pPr>
        <w:ind w:firstLine="540"/>
        <w:jc w:val="both"/>
        <w:rPr>
          <w:sz w:val="28"/>
          <w:szCs w:val="28"/>
        </w:rPr>
      </w:pPr>
      <w:r w:rsidRPr="000B1470">
        <w:rPr>
          <w:sz w:val="28"/>
          <w:szCs w:val="28"/>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64209" w:rsidRPr="000B1470" w:rsidRDefault="00564209" w:rsidP="00564209">
      <w:pPr>
        <w:ind w:firstLine="540"/>
        <w:jc w:val="both"/>
        <w:rPr>
          <w:sz w:val="28"/>
          <w:szCs w:val="28"/>
        </w:rPr>
      </w:pPr>
      <w:r w:rsidRPr="000B1470">
        <w:rPr>
          <w:sz w:val="28"/>
          <w:szCs w:val="28"/>
        </w:rPr>
        <w:t>2) в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64209" w:rsidRPr="000B1470" w:rsidRDefault="00564209" w:rsidP="00564209">
      <w:pPr>
        <w:ind w:firstLine="540"/>
        <w:jc w:val="both"/>
        <w:rPr>
          <w:sz w:val="28"/>
          <w:szCs w:val="28"/>
        </w:rPr>
      </w:pPr>
      <w:r w:rsidRPr="000B1470">
        <w:rPr>
          <w:sz w:val="28"/>
          <w:szCs w:val="28"/>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64209" w:rsidRPr="000B1470" w:rsidRDefault="00564209" w:rsidP="00564209">
      <w:pPr>
        <w:ind w:firstLine="540"/>
        <w:jc w:val="both"/>
        <w:rPr>
          <w:sz w:val="28"/>
          <w:szCs w:val="28"/>
        </w:rPr>
      </w:pPr>
      <w:r w:rsidRPr="000B1470">
        <w:rPr>
          <w:sz w:val="28"/>
          <w:szCs w:val="28"/>
        </w:rPr>
        <w:lastRenderedPageBreak/>
        <w:t xml:space="preserve">13. </w:t>
      </w:r>
      <w:proofErr w:type="gramStart"/>
      <w:r w:rsidRPr="000B1470">
        <w:rPr>
          <w:sz w:val="28"/>
          <w:szCs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органа местного самоуправления либо </w:t>
      </w:r>
      <w:proofErr w:type="spellStart"/>
      <w:r w:rsidRPr="000B1470">
        <w:rPr>
          <w:sz w:val="28"/>
          <w:szCs w:val="28"/>
        </w:rPr>
        <w:t>ненаправление</w:t>
      </w:r>
      <w:proofErr w:type="spellEnd"/>
      <w:r w:rsidRPr="000B1470">
        <w:rPr>
          <w:sz w:val="28"/>
          <w:szCs w:val="28"/>
        </w:rPr>
        <w:t xml:space="preserve"> указанными органами в срок, предусмотренный частью 7 или пунктом 3 части 8 настоящей статьи</w:t>
      </w:r>
      <w:proofErr w:type="gramEnd"/>
      <w:r w:rsidRPr="000B1470">
        <w:rPr>
          <w:sz w:val="28"/>
          <w:szCs w:val="28"/>
        </w:rPr>
        <w:t xml:space="preserve">, </w:t>
      </w:r>
      <w:proofErr w:type="gramStart"/>
      <w:r w:rsidRPr="000B1470">
        <w:rPr>
          <w:sz w:val="28"/>
          <w:szCs w:val="28"/>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w:t>
      </w:r>
      <w:proofErr w:type="gramEnd"/>
      <w:r w:rsidRPr="000B1470">
        <w:rPr>
          <w:sz w:val="28"/>
          <w:szCs w:val="28"/>
        </w:rPr>
        <w:t xml:space="preserve">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564209" w:rsidRPr="000B1470" w:rsidRDefault="00564209" w:rsidP="00564209">
      <w:pPr>
        <w:ind w:firstLine="540"/>
        <w:jc w:val="both"/>
        <w:rPr>
          <w:sz w:val="28"/>
          <w:szCs w:val="28"/>
        </w:rPr>
      </w:pPr>
      <w:r w:rsidRPr="000B1470">
        <w:rPr>
          <w:sz w:val="28"/>
          <w:szCs w:val="28"/>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64209" w:rsidRPr="000B1470" w:rsidRDefault="00564209" w:rsidP="00564209">
      <w:pPr>
        <w:ind w:firstLine="540"/>
        <w:jc w:val="both"/>
        <w:rPr>
          <w:sz w:val="28"/>
          <w:szCs w:val="28"/>
        </w:rPr>
      </w:pPr>
      <w:r w:rsidRPr="000B1470">
        <w:rPr>
          <w:sz w:val="28"/>
          <w:szCs w:val="28"/>
        </w:rPr>
        <w:t xml:space="preserve">15. </w:t>
      </w:r>
      <w:proofErr w:type="gramStart"/>
      <w:r w:rsidRPr="000B1470">
        <w:rPr>
          <w:sz w:val="28"/>
          <w:szCs w:val="28"/>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0B1470">
        <w:rPr>
          <w:sz w:val="28"/>
          <w:szCs w:val="28"/>
        </w:rPr>
        <w:t>ненаправления</w:t>
      </w:r>
      <w:proofErr w:type="spellEnd"/>
      <w:r w:rsidRPr="000B1470">
        <w:rPr>
          <w:sz w:val="28"/>
          <w:szCs w:val="28"/>
        </w:rPr>
        <w:t xml:space="preserve"> указанными</w:t>
      </w:r>
      <w:proofErr w:type="gramEnd"/>
      <w:r w:rsidRPr="000B1470">
        <w:rPr>
          <w:sz w:val="28"/>
          <w:szCs w:val="28"/>
        </w:rPr>
        <w:t xml:space="preserve"> </w:t>
      </w:r>
      <w:proofErr w:type="gramStart"/>
      <w:r w:rsidRPr="000B1470">
        <w:rPr>
          <w:sz w:val="28"/>
          <w:szCs w:val="28"/>
        </w:rPr>
        <w:t xml:space="preserve">органами в срок, предусмотренный частью 7 или </w:t>
      </w:r>
      <w:r w:rsidRPr="000B1470">
        <w:rPr>
          <w:sz w:val="28"/>
          <w:szCs w:val="28"/>
        </w:rPr>
        <w:lastRenderedPageBreak/>
        <w:t>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w:t>
      </w:r>
      <w:proofErr w:type="gramEnd"/>
      <w:r w:rsidRPr="000B1470">
        <w:rPr>
          <w:sz w:val="28"/>
          <w:szCs w:val="28"/>
        </w:rPr>
        <w:t xml:space="preserve"> </w:t>
      </w:r>
      <w:proofErr w:type="gramStart"/>
      <w:r w:rsidRPr="000B1470">
        <w:rPr>
          <w:sz w:val="28"/>
          <w:szCs w:val="28"/>
        </w:rPr>
        <w:t>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r w:rsidRPr="000B1470">
        <w:rPr>
          <w:sz w:val="28"/>
          <w:szCs w:val="28"/>
        </w:rPr>
        <w:t xml:space="preserve">, </w:t>
      </w:r>
      <w:proofErr w:type="gramStart"/>
      <w:r w:rsidRPr="000B1470">
        <w:rPr>
          <w:sz w:val="28"/>
          <w:szCs w:val="28"/>
        </w:rPr>
        <w:t>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w:t>
      </w:r>
      <w:proofErr w:type="gramEnd"/>
      <w:r w:rsidRPr="000B1470">
        <w:rPr>
          <w:sz w:val="28"/>
          <w:szCs w:val="28"/>
        </w:rPr>
        <w:t xml:space="preserve"> </w:t>
      </w:r>
      <w:proofErr w:type="gramStart"/>
      <w:r w:rsidRPr="000B1470">
        <w:rPr>
          <w:sz w:val="28"/>
          <w:szCs w:val="28"/>
        </w:rPr>
        <w:t>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w:t>
      </w:r>
      <w:proofErr w:type="gramEnd"/>
      <w:r w:rsidRPr="000B1470">
        <w:rPr>
          <w:sz w:val="28"/>
          <w:szCs w:val="28"/>
        </w:rPr>
        <w:t xml:space="preserve">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64209" w:rsidRPr="000B1470" w:rsidRDefault="00564209" w:rsidP="00564209">
      <w:pPr>
        <w:ind w:firstLine="540"/>
        <w:jc w:val="both"/>
        <w:rPr>
          <w:sz w:val="28"/>
          <w:szCs w:val="28"/>
        </w:rPr>
      </w:pPr>
    </w:p>
    <w:p w:rsidR="00564209" w:rsidRPr="000B1470" w:rsidRDefault="00564209" w:rsidP="00564209">
      <w:pPr>
        <w:jc w:val="both"/>
        <w:rPr>
          <w:sz w:val="28"/>
          <w:szCs w:val="28"/>
        </w:rPr>
      </w:pPr>
      <w:r w:rsidRPr="000B1470">
        <w:rPr>
          <w:sz w:val="28"/>
          <w:szCs w:val="28"/>
        </w:rPr>
        <w:t>8) Раздел 5  и наименование раздела 5 изложить в новой редакции:</w:t>
      </w:r>
    </w:p>
    <w:p w:rsidR="00564209" w:rsidRPr="000B1470" w:rsidRDefault="00564209" w:rsidP="00564209">
      <w:pPr>
        <w:ind w:firstLine="540"/>
        <w:jc w:val="both"/>
        <w:rPr>
          <w:sz w:val="28"/>
          <w:szCs w:val="28"/>
        </w:rPr>
      </w:pPr>
    </w:p>
    <w:p w:rsidR="00564209" w:rsidRPr="000B1470" w:rsidRDefault="00564209" w:rsidP="00564209">
      <w:pPr>
        <w:jc w:val="center"/>
        <w:rPr>
          <w:sz w:val="28"/>
          <w:szCs w:val="28"/>
        </w:rPr>
      </w:pPr>
      <w:r w:rsidRPr="000B1470">
        <w:rPr>
          <w:b/>
          <w:bCs/>
          <w:sz w:val="28"/>
          <w:szCs w:val="28"/>
        </w:rPr>
        <w:t>«5.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4209" w:rsidRPr="000B1470" w:rsidRDefault="00564209" w:rsidP="00564209">
      <w:pPr>
        <w:ind w:firstLine="540"/>
        <w:jc w:val="both"/>
        <w:rPr>
          <w:sz w:val="28"/>
          <w:szCs w:val="28"/>
        </w:rPr>
      </w:pPr>
      <w:r w:rsidRPr="000B1470">
        <w:rPr>
          <w:sz w:val="28"/>
          <w:szCs w:val="28"/>
        </w:rPr>
        <w:lastRenderedPageBreak/>
        <w:t>Заявитель может обратиться с жалобой  в следующих случаях:</w:t>
      </w:r>
    </w:p>
    <w:p w:rsidR="00564209" w:rsidRPr="000B1470" w:rsidRDefault="00564209" w:rsidP="00564209">
      <w:pPr>
        <w:ind w:firstLine="540"/>
        <w:jc w:val="both"/>
        <w:rPr>
          <w:sz w:val="28"/>
          <w:szCs w:val="28"/>
        </w:rPr>
      </w:pPr>
      <w:r w:rsidRPr="000B1470">
        <w:rPr>
          <w:sz w:val="28"/>
          <w:szCs w:val="28"/>
        </w:rPr>
        <w:t>1) нарушение срока регистрации запроса заявителя о предоставлении  муниципальной услуги;</w:t>
      </w:r>
    </w:p>
    <w:p w:rsidR="00564209" w:rsidRPr="000B1470" w:rsidRDefault="00564209" w:rsidP="00564209">
      <w:pPr>
        <w:ind w:firstLine="540"/>
        <w:jc w:val="both"/>
        <w:rPr>
          <w:sz w:val="28"/>
          <w:szCs w:val="28"/>
        </w:rPr>
      </w:pPr>
      <w:r w:rsidRPr="000B1470">
        <w:rPr>
          <w:sz w:val="28"/>
          <w:szCs w:val="28"/>
        </w:rPr>
        <w:t>2) нарушение срока предоставления муниципальной услуги;</w:t>
      </w:r>
    </w:p>
    <w:p w:rsidR="00564209" w:rsidRPr="000B1470" w:rsidRDefault="00564209" w:rsidP="00564209">
      <w:pPr>
        <w:ind w:firstLine="540"/>
        <w:jc w:val="both"/>
        <w:rPr>
          <w:sz w:val="28"/>
          <w:szCs w:val="28"/>
        </w:rPr>
      </w:pPr>
      <w:r w:rsidRPr="000B1470">
        <w:rPr>
          <w:sz w:val="28"/>
          <w:szCs w:val="28"/>
        </w:rPr>
        <w:t>3) требование у заявителя документов, муниципальными правовыми актами для предоставления  муниципальной услуги;</w:t>
      </w:r>
    </w:p>
    <w:p w:rsidR="00564209" w:rsidRPr="000B1470" w:rsidRDefault="00564209" w:rsidP="00564209">
      <w:pPr>
        <w:ind w:firstLine="540"/>
        <w:jc w:val="both"/>
        <w:rPr>
          <w:sz w:val="28"/>
          <w:szCs w:val="28"/>
        </w:rPr>
      </w:pPr>
      <w:r w:rsidRPr="000B1470">
        <w:rPr>
          <w:sz w:val="28"/>
          <w:szCs w:val="28"/>
        </w:rPr>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564209" w:rsidRPr="000B1470" w:rsidRDefault="00564209" w:rsidP="00564209">
      <w:pPr>
        <w:ind w:firstLine="540"/>
        <w:jc w:val="both"/>
        <w:rPr>
          <w:sz w:val="28"/>
          <w:szCs w:val="28"/>
        </w:rPr>
      </w:pPr>
      <w:r w:rsidRPr="000B1470">
        <w:rPr>
          <w:sz w:val="28"/>
          <w:szCs w:val="28"/>
        </w:rPr>
        <w:t>5) отказ в предоставлении муниципальной услуги, если основания отказа не предусмотрены муниципальными правовыми актами;</w:t>
      </w:r>
    </w:p>
    <w:p w:rsidR="00564209" w:rsidRPr="000B1470" w:rsidRDefault="00564209" w:rsidP="00564209">
      <w:pPr>
        <w:ind w:firstLine="540"/>
        <w:jc w:val="both"/>
        <w:rPr>
          <w:sz w:val="28"/>
          <w:szCs w:val="28"/>
        </w:rPr>
      </w:pPr>
      <w:r w:rsidRPr="000B1470">
        <w:rPr>
          <w:sz w:val="28"/>
          <w:szCs w:val="28"/>
        </w:rPr>
        <w:t>6) затребование с заявителя при предоставлении  муниципальной услуги платы, не предусмотренной муниципальными правовыми актами;</w:t>
      </w:r>
    </w:p>
    <w:p w:rsidR="00564209" w:rsidRPr="000B1470" w:rsidRDefault="00564209" w:rsidP="00564209">
      <w:pPr>
        <w:ind w:firstLine="540"/>
        <w:jc w:val="both"/>
        <w:rPr>
          <w:sz w:val="28"/>
          <w:szCs w:val="28"/>
        </w:rPr>
      </w:pPr>
      <w:proofErr w:type="gramStart"/>
      <w:r w:rsidRPr="000B147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64209" w:rsidRPr="000B1470" w:rsidRDefault="00564209" w:rsidP="00564209">
      <w:pPr>
        <w:jc w:val="both"/>
        <w:rPr>
          <w:sz w:val="28"/>
          <w:szCs w:val="28"/>
        </w:rPr>
      </w:pPr>
    </w:p>
    <w:p w:rsidR="00564209" w:rsidRPr="000B1470" w:rsidRDefault="00564209" w:rsidP="00564209">
      <w:pPr>
        <w:ind w:firstLine="540"/>
        <w:jc w:val="both"/>
        <w:rPr>
          <w:sz w:val="28"/>
          <w:szCs w:val="28"/>
        </w:rPr>
      </w:pPr>
      <w:r w:rsidRPr="000B1470">
        <w:rPr>
          <w:b/>
          <w:bCs/>
          <w:sz w:val="28"/>
          <w:szCs w:val="28"/>
        </w:rPr>
        <w:t xml:space="preserve"> Общие требования к порядку подачи и рассмотрения жалобы</w:t>
      </w:r>
    </w:p>
    <w:p w:rsidR="00564209" w:rsidRPr="000B1470" w:rsidRDefault="00564209" w:rsidP="00564209">
      <w:pPr>
        <w:ind w:firstLine="540"/>
        <w:jc w:val="both"/>
        <w:rPr>
          <w:sz w:val="28"/>
          <w:szCs w:val="28"/>
        </w:rPr>
      </w:pPr>
      <w:r w:rsidRPr="000B1470">
        <w:rPr>
          <w:sz w:val="28"/>
          <w:szCs w:val="28"/>
        </w:rPr>
        <w:t> </w:t>
      </w:r>
    </w:p>
    <w:p w:rsidR="00564209" w:rsidRPr="000B1470" w:rsidRDefault="00564209" w:rsidP="00564209">
      <w:pPr>
        <w:ind w:firstLine="540"/>
        <w:jc w:val="both"/>
        <w:rPr>
          <w:sz w:val="28"/>
          <w:szCs w:val="28"/>
        </w:rPr>
      </w:pPr>
      <w:r w:rsidRPr="000B1470">
        <w:rPr>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4209" w:rsidRPr="000B1470" w:rsidRDefault="00564209" w:rsidP="00564209">
      <w:pPr>
        <w:ind w:firstLine="540"/>
        <w:jc w:val="both"/>
        <w:rPr>
          <w:sz w:val="28"/>
          <w:szCs w:val="28"/>
        </w:rPr>
      </w:pPr>
      <w:r w:rsidRPr="000B1470">
        <w:rPr>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64209" w:rsidRPr="000B1470" w:rsidRDefault="00564209" w:rsidP="00564209">
      <w:pPr>
        <w:ind w:firstLine="540"/>
        <w:jc w:val="both"/>
        <w:rPr>
          <w:sz w:val="28"/>
          <w:szCs w:val="28"/>
        </w:rPr>
      </w:pPr>
      <w:r w:rsidRPr="000B1470">
        <w:rPr>
          <w:sz w:val="28"/>
          <w:szCs w:val="28"/>
        </w:rP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564209" w:rsidRPr="000B1470" w:rsidRDefault="00564209" w:rsidP="00564209">
      <w:pPr>
        <w:ind w:firstLine="540"/>
        <w:jc w:val="both"/>
        <w:rPr>
          <w:sz w:val="28"/>
          <w:szCs w:val="28"/>
        </w:rPr>
      </w:pPr>
      <w:r w:rsidRPr="000B1470">
        <w:rPr>
          <w:sz w:val="28"/>
          <w:szCs w:val="28"/>
        </w:rPr>
        <w:t>3.1. В случае</w:t>
      </w:r>
      <w:proofErr w:type="gramStart"/>
      <w:r w:rsidRPr="000B1470">
        <w:rPr>
          <w:sz w:val="28"/>
          <w:szCs w:val="28"/>
        </w:rPr>
        <w:t>,</w:t>
      </w:r>
      <w:proofErr w:type="gramEnd"/>
      <w:r w:rsidRPr="000B1470">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настоящей статьи не применяются.</w:t>
      </w:r>
    </w:p>
    <w:p w:rsidR="00564209" w:rsidRPr="000B1470" w:rsidRDefault="00564209" w:rsidP="00564209">
      <w:pPr>
        <w:ind w:firstLine="540"/>
        <w:jc w:val="both"/>
        <w:rPr>
          <w:sz w:val="28"/>
          <w:szCs w:val="28"/>
        </w:rPr>
      </w:pPr>
      <w:r w:rsidRPr="000B1470">
        <w:rPr>
          <w:sz w:val="28"/>
          <w:szCs w:val="28"/>
        </w:rPr>
        <w:lastRenderedPageBreak/>
        <w:t xml:space="preserve">3.2. </w:t>
      </w:r>
      <w:proofErr w:type="gramStart"/>
      <w:r w:rsidRPr="000B1470">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0B1470">
        <w:rPr>
          <w:sz w:val="28"/>
          <w:szCs w:val="28"/>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64209" w:rsidRPr="000B1470" w:rsidRDefault="00564209" w:rsidP="00564209">
      <w:pPr>
        <w:ind w:firstLine="540"/>
        <w:jc w:val="both"/>
        <w:rPr>
          <w:sz w:val="28"/>
          <w:szCs w:val="28"/>
        </w:rPr>
      </w:pPr>
      <w:r w:rsidRPr="000B1470">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564209" w:rsidRPr="000B1470" w:rsidRDefault="00564209" w:rsidP="00564209">
      <w:pPr>
        <w:ind w:firstLine="540"/>
        <w:jc w:val="both"/>
        <w:rPr>
          <w:sz w:val="28"/>
          <w:szCs w:val="28"/>
        </w:rPr>
      </w:pPr>
      <w:r w:rsidRPr="000B1470">
        <w:rPr>
          <w:sz w:val="28"/>
          <w:szCs w:val="28"/>
        </w:rPr>
        <w:t>5. Жалоба должна содержать:</w:t>
      </w:r>
    </w:p>
    <w:p w:rsidR="00564209" w:rsidRPr="000B1470" w:rsidRDefault="00564209" w:rsidP="00564209">
      <w:pPr>
        <w:ind w:firstLine="540"/>
        <w:jc w:val="both"/>
        <w:rPr>
          <w:sz w:val="28"/>
          <w:szCs w:val="28"/>
        </w:rPr>
      </w:pPr>
      <w:r w:rsidRPr="000B1470">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64209" w:rsidRPr="000B1470" w:rsidRDefault="00564209" w:rsidP="00564209">
      <w:pPr>
        <w:ind w:firstLine="540"/>
        <w:jc w:val="both"/>
        <w:rPr>
          <w:sz w:val="28"/>
          <w:szCs w:val="28"/>
        </w:rPr>
      </w:pPr>
    </w:p>
    <w:p w:rsidR="00564209" w:rsidRPr="000B1470" w:rsidRDefault="00564209" w:rsidP="00564209">
      <w:pPr>
        <w:ind w:firstLine="540"/>
        <w:jc w:val="both"/>
        <w:rPr>
          <w:sz w:val="28"/>
          <w:szCs w:val="28"/>
        </w:rPr>
      </w:pPr>
      <w:proofErr w:type="gramStart"/>
      <w:r w:rsidRPr="000B147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4209" w:rsidRPr="000B1470" w:rsidRDefault="00564209" w:rsidP="00564209">
      <w:pPr>
        <w:ind w:firstLine="540"/>
        <w:jc w:val="both"/>
        <w:rPr>
          <w:sz w:val="28"/>
          <w:szCs w:val="28"/>
        </w:rPr>
      </w:pPr>
      <w:r w:rsidRPr="000B147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564209" w:rsidRPr="000B1470" w:rsidRDefault="00564209" w:rsidP="00564209">
      <w:pPr>
        <w:ind w:firstLine="540"/>
        <w:jc w:val="both"/>
        <w:rPr>
          <w:sz w:val="28"/>
          <w:szCs w:val="28"/>
        </w:rPr>
      </w:pPr>
      <w:r w:rsidRPr="000B147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564209" w:rsidRPr="000B1470" w:rsidRDefault="00564209" w:rsidP="00564209">
      <w:pPr>
        <w:ind w:firstLine="540"/>
        <w:jc w:val="both"/>
        <w:rPr>
          <w:sz w:val="28"/>
          <w:szCs w:val="28"/>
        </w:rPr>
      </w:pPr>
      <w:r w:rsidRPr="000B1470">
        <w:rPr>
          <w:sz w:val="28"/>
          <w:szCs w:val="28"/>
        </w:rPr>
        <w:t xml:space="preserve">6. </w:t>
      </w:r>
      <w:proofErr w:type="gramStart"/>
      <w:r w:rsidRPr="000B1470">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B1470">
        <w:rPr>
          <w:sz w:val="28"/>
          <w:szCs w:val="28"/>
        </w:rPr>
        <w:t xml:space="preserve"> исправлений - в течение пяти рабочих дней со дня ее регистрации. Правительство Российской </w:t>
      </w:r>
      <w:r w:rsidRPr="000B1470">
        <w:rPr>
          <w:sz w:val="28"/>
          <w:szCs w:val="28"/>
        </w:rPr>
        <w:lastRenderedPageBreak/>
        <w:t>Федерации вправе установить случаи, при которых срок рассмотрения жалобы может быть сокращен.</w:t>
      </w:r>
    </w:p>
    <w:p w:rsidR="00564209" w:rsidRPr="000B1470" w:rsidRDefault="00564209" w:rsidP="00564209">
      <w:pPr>
        <w:ind w:firstLine="540"/>
        <w:jc w:val="both"/>
        <w:rPr>
          <w:sz w:val="28"/>
          <w:szCs w:val="28"/>
        </w:rPr>
      </w:pPr>
      <w:r w:rsidRPr="000B1470">
        <w:rPr>
          <w:sz w:val="28"/>
          <w:szCs w:val="28"/>
        </w:rPr>
        <w:t>7. По результатам рассмотрения жалобы орган,  предоставляющий муниципальную услугу, принимает одно из следующих решений:</w:t>
      </w:r>
    </w:p>
    <w:p w:rsidR="00564209" w:rsidRPr="000B1470" w:rsidRDefault="00564209" w:rsidP="00564209">
      <w:pPr>
        <w:ind w:firstLine="540"/>
        <w:jc w:val="both"/>
        <w:rPr>
          <w:sz w:val="28"/>
          <w:szCs w:val="28"/>
        </w:rPr>
      </w:pPr>
      <w:proofErr w:type="gramStart"/>
      <w:r w:rsidRPr="000B1470">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564209" w:rsidRPr="000B1470" w:rsidRDefault="00564209" w:rsidP="00564209">
      <w:pPr>
        <w:ind w:firstLine="540"/>
        <w:jc w:val="both"/>
        <w:rPr>
          <w:sz w:val="28"/>
          <w:szCs w:val="28"/>
        </w:rPr>
      </w:pPr>
      <w:r w:rsidRPr="000B1470">
        <w:rPr>
          <w:sz w:val="28"/>
          <w:szCs w:val="28"/>
        </w:rPr>
        <w:t>2) отказывает в удовлетворении жалобы.</w:t>
      </w:r>
    </w:p>
    <w:p w:rsidR="00564209" w:rsidRPr="000B1470" w:rsidRDefault="00564209" w:rsidP="00564209">
      <w:pPr>
        <w:ind w:firstLine="540"/>
        <w:jc w:val="both"/>
        <w:rPr>
          <w:sz w:val="28"/>
          <w:szCs w:val="28"/>
        </w:rPr>
      </w:pPr>
      <w:r w:rsidRPr="000B1470">
        <w:rPr>
          <w:sz w:val="28"/>
          <w:szCs w:val="28"/>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209" w:rsidRPr="000B1470" w:rsidRDefault="00564209" w:rsidP="00564209">
      <w:pPr>
        <w:ind w:firstLine="540"/>
        <w:jc w:val="both"/>
        <w:rPr>
          <w:sz w:val="28"/>
          <w:szCs w:val="28"/>
        </w:rPr>
      </w:pPr>
      <w:r w:rsidRPr="000B1470">
        <w:rPr>
          <w:sz w:val="28"/>
          <w:szCs w:val="28"/>
        </w:rPr>
        <w:t xml:space="preserve">9. В случае установления в ходе или по результатам </w:t>
      </w:r>
      <w:proofErr w:type="gramStart"/>
      <w:r w:rsidRPr="000B1470">
        <w:rPr>
          <w:sz w:val="28"/>
          <w:szCs w:val="28"/>
        </w:rPr>
        <w:t>рассмотрения жалобы признаков состава административного правонарушения</w:t>
      </w:r>
      <w:proofErr w:type="gramEnd"/>
      <w:r w:rsidRPr="000B1470">
        <w:rPr>
          <w:sz w:val="28"/>
          <w:szCs w:val="28"/>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564209" w:rsidRPr="000B1470" w:rsidRDefault="00564209" w:rsidP="00564209">
      <w:pPr>
        <w:ind w:firstLine="540"/>
        <w:jc w:val="both"/>
        <w:rPr>
          <w:sz w:val="28"/>
          <w:szCs w:val="28"/>
        </w:rPr>
      </w:pPr>
      <w:r w:rsidRPr="000B1470">
        <w:rPr>
          <w:sz w:val="28"/>
          <w:szCs w:val="2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64209" w:rsidRPr="000B1470" w:rsidRDefault="00564209" w:rsidP="00564209">
      <w:pPr>
        <w:jc w:val="both"/>
        <w:rPr>
          <w:sz w:val="28"/>
          <w:szCs w:val="28"/>
        </w:rPr>
      </w:pPr>
    </w:p>
    <w:p w:rsidR="00564209" w:rsidRPr="000B1470" w:rsidRDefault="00564209" w:rsidP="00564209">
      <w:pPr>
        <w:ind w:firstLine="540"/>
        <w:jc w:val="both"/>
        <w:rPr>
          <w:sz w:val="28"/>
          <w:szCs w:val="28"/>
        </w:rPr>
      </w:pPr>
      <w:r w:rsidRPr="000B1470">
        <w:rPr>
          <w:b/>
          <w:bCs/>
          <w:sz w:val="28"/>
          <w:szCs w:val="28"/>
        </w:rPr>
        <w:t xml:space="preserve"> Информационная система досудебного (внесудебного) обжалования</w:t>
      </w:r>
    </w:p>
    <w:p w:rsidR="00564209" w:rsidRPr="000B1470" w:rsidRDefault="00564209" w:rsidP="00564209">
      <w:pPr>
        <w:ind w:firstLine="540"/>
        <w:jc w:val="both"/>
        <w:rPr>
          <w:sz w:val="28"/>
          <w:szCs w:val="28"/>
        </w:rPr>
      </w:pPr>
      <w:r w:rsidRPr="000B1470">
        <w:rPr>
          <w:sz w:val="28"/>
          <w:szCs w:val="28"/>
        </w:rPr>
        <w:t> </w:t>
      </w:r>
    </w:p>
    <w:p w:rsidR="00564209" w:rsidRPr="000B1470" w:rsidRDefault="00564209" w:rsidP="00564209">
      <w:pPr>
        <w:ind w:firstLine="540"/>
        <w:jc w:val="both"/>
        <w:rPr>
          <w:sz w:val="28"/>
          <w:szCs w:val="28"/>
        </w:rPr>
      </w:pPr>
      <w:r w:rsidRPr="000B1470">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64209" w:rsidRPr="000B1470" w:rsidRDefault="00564209" w:rsidP="00564209">
      <w:pPr>
        <w:jc w:val="both"/>
        <w:rPr>
          <w:sz w:val="28"/>
          <w:szCs w:val="28"/>
        </w:rPr>
      </w:pPr>
    </w:p>
    <w:p w:rsidR="00564209" w:rsidRPr="00521A4E" w:rsidRDefault="00564209" w:rsidP="00564209">
      <w:pPr>
        <w:pStyle w:val="a7"/>
        <w:numPr>
          <w:ilvl w:val="0"/>
          <w:numId w:val="1"/>
        </w:numPr>
        <w:jc w:val="both"/>
        <w:rPr>
          <w:sz w:val="28"/>
          <w:szCs w:val="28"/>
        </w:rPr>
      </w:pPr>
      <w:r w:rsidRPr="000B1470">
        <w:rPr>
          <w:bCs/>
          <w:sz w:val="28"/>
          <w:szCs w:val="28"/>
        </w:rPr>
        <w:t xml:space="preserve">Настоящее постановление  подлежит опубликованию (обнародованию) в установленном порядке и размещению на сайте  Администрации </w:t>
      </w:r>
      <w:proofErr w:type="spellStart"/>
      <w:r w:rsidRPr="000B1470">
        <w:rPr>
          <w:bCs/>
          <w:sz w:val="28"/>
          <w:szCs w:val="28"/>
        </w:rPr>
        <w:t>Высокоярского</w:t>
      </w:r>
      <w:proofErr w:type="spellEnd"/>
      <w:r w:rsidRPr="000B1470">
        <w:rPr>
          <w:bCs/>
          <w:sz w:val="28"/>
          <w:szCs w:val="28"/>
        </w:rPr>
        <w:t xml:space="preserve"> сельского поселения.</w:t>
      </w:r>
    </w:p>
    <w:p w:rsidR="00564209" w:rsidRPr="000B1470" w:rsidRDefault="00564209" w:rsidP="00564209">
      <w:pPr>
        <w:pStyle w:val="a7"/>
        <w:jc w:val="both"/>
        <w:rPr>
          <w:sz w:val="28"/>
          <w:szCs w:val="28"/>
        </w:rPr>
      </w:pPr>
    </w:p>
    <w:p w:rsidR="00564209" w:rsidRPr="000B1470" w:rsidRDefault="00564209" w:rsidP="00564209">
      <w:pPr>
        <w:pStyle w:val="a7"/>
        <w:numPr>
          <w:ilvl w:val="0"/>
          <w:numId w:val="1"/>
        </w:numPr>
        <w:jc w:val="both"/>
        <w:rPr>
          <w:sz w:val="28"/>
          <w:szCs w:val="28"/>
        </w:rPr>
      </w:pPr>
      <w:proofErr w:type="gramStart"/>
      <w:r w:rsidRPr="000B1470">
        <w:rPr>
          <w:bCs/>
          <w:sz w:val="28"/>
          <w:szCs w:val="28"/>
        </w:rPr>
        <w:t>Контроль  за</w:t>
      </w:r>
      <w:proofErr w:type="gramEnd"/>
      <w:r w:rsidRPr="000B1470">
        <w:rPr>
          <w:bCs/>
          <w:sz w:val="28"/>
          <w:szCs w:val="28"/>
        </w:rPr>
        <w:t xml:space="preserve"> исполнением данного постановления оставляю за собой.</w:t>
      </w:r>
    </w:p>
    <w:p w:rsidR="00564209" w:rsidRPr="000B1470" w:rsidRDefault="00564209" w:rsidP="00564209">
      <w:pPr>
        <w:ind w:left="360"/>
        <w:jc w:val="both"/>
        <w:rPr>
          <w:bCs/>
          <w:sz w:val="28"/>
          <w:szCs w:val="28"/>
        </w:rPr>
      </w:pPr>
    </w:p>
    <w:p w:rsidR="00564209" w:rsidRPr="000B1470" w:rsidRDefault="00564209" w:rsidP="00564209">
      <w:pPr>
        <w:jc w:val="both"/>
        <w:rPr>
          <w:bCs/>
          <w:sz w:val="28"/>
          <w:szCs w:val="28"/>
        </w:rPr>
      </w:pPr>
    </w:p>
    <w:p w:rsidR="00564209" w:rsidRPr="000B1470" w:rsidRDefault="00564209" w:rsidP="00564209">
      <w:pPr>
        <w:jc w:val="both"/>
        <w:rPr>
          <w:bCs/>
          <w:sz w:val="28"/>
          <w:szCs w:val="28"/>
        </w:rPr>
      </w:pPr>
      <w:r w:rsidRPr="000B1470">
        <w:rPr>
          <w:bCs/>
          <w:sz w:val="28"/>
          <w:szCs w:val="28"/>
        </w:rPr>
        <w:t xml:space="preserve">Глава </w:t>
      </w:r>
      <w:proofErr w:type="spellStart"/>
      <w:r w:rsidRPr="000B1470">
        <w:rPr>
          <w:bCs/>
          <w:sz w:val="28"/>
          <w:szCs w:val="28"/>
        </w:rPr>
        <w:t>Высокоярского</w:t>
      </w:r>
      <w:proofErr w:type="spellEnd"/>
      <w:r w:rsidRPr="000B1470">
        <w:rPr>
          <w:bCs/>
          <w:sz w:val="28"/>
          <w:szCs w:val="28"/>
        </w:rPr>
        <w:t xml:space="preserve"> </w:t>
      </w:r>
    </w:p>
    <w:p w:rsidR="00E96059" w:rsidRDefault="00564209" w:rsidP="00564209">
      <w:r w:rsidRPr="000B1470">
        <w:rPr>
          <w:bCs/>
          <w:sz w:val="28"/>
          <w:szCs w:val="28"/>
        </w:rPr>
        <w:t>сельского поселения                                             Галица Д.В.</w:t>
      </w:r>
      <w:r w:rsidRPr="000B1470">
        <w:rPr>
          <w:bCs/>
          <w:sz w:val="28"/>
          <w:szCs w:val="28"/>
        </w:rPr>
        <w:br w:type="page"/>
      </w:r>
    </w:p>
    <w:sectPr w:rsidR="00E96059" w:rsidSect="00E96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5D4"/>
    <w:multiLevelType w:val="hybridMultilevel"/>
    <w:tmpl w:val="707A59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F2BCB"/>
    <w:multiLevelType w:val="hybridMultilevel"/>
    <w:tmpl w:val="EBCA6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64209"/>
    <w:rsid w:val="00564209"/>
    <w:rsid w:val="00E96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2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64209"/>
    <w:rPr>
      <w:rFonts w:ascii="Courier New" w:hAnsi="Courier New" w:cs="Courier New"/>
      <w:sz w:val="20"/>
      <w:szCs w:val="20"/>
    </w:rPr>
  </w:style>
  <w:style w:type="character" w:customStyle="1" w:styleId="a4">
    <w:name w:val="Текст Знак"/>
    <w:basedOn w:val="a0"/>
    <w:link w:val="a3"/>
    <w:rsid w:val="00564209"/>
    <w:rPr>
      <w:rFonts w:ascii="Courier New" w:eastAsia="Times New Roman" w:hAnsi="Courier New" w:cs="Courier New"/>
      <w:sz w:val="20"/>
      <w:szCs w:val="20"/>
      <w:lang w:eastAsia="ru-RU"/>
    </w:rPr>
  </w:style>
  <w:style w:type="character" w:customStyle="1" w:styleId="blk">
    <w:name w:val="blk"/>
    <w:basedOn w:val="a0"/>
    <w:rsid w:val="00564209"/>
  </w:style>
  <w:style w:type="character" w:styleId="a5">
    <w:name w:val="Hyperlink"/>
    <w:basedOn w:val="a0"/>
    <w:uiPriority w:val="99"/>
    <w:unhideWhenUsed/>
    <w:rsid w:val="00564209"/>
    <w:rPr>
      <w:color w:val="0000FF"/>
      <w:u w:val="single"/>
    </w:rPr>
  </w:style>
  <w:style w:type="paragraph" w:styleId="a6">
    <w:name w:val="Normal (Web)"/>
    <w:basedOn w:val="a"/>
    <w:uiPriority w:val="99"/>
    <w:unhideWhenUsed/>
    <w:rsid w:val="00564209"/>
    <w:pPr>
      <w:spacing w:before="100" w:beforeAutospacing="1" w:after="100" w:afterAutospacing="1"/>
    </w:pPr>
  </w:style>
  <w:style w:type="paragraph" w:styleId="a7">
    <w:name w:val="List Paragraph"/>
    <w:basedOn w:val="a"/>
    <w:uiPriority w:val="34"/>
    <w:qFormat/>
    <w:rsid w:val="005642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9468/330a220d4fee09ee290fc31fd9fbf1c1b7467a53/" TargetMode="External"/><Relationship Id="rId3" Type="http://schemas.openxmlformats.org/officeDocument/2006/relationships/settings" Target="settings.xml"/><Relationship Id="rId7" Type="http://schemas.openxmlformats.org/officeDocument/2006/relationships/hyperlink" Target="http://www.consultant.ru/document/cons_doc_LAW_2946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4638/" TargetMode="External"/><Relationship Id="rId11" Type="http://schemas.openxmlformats.org/officeDocument/2006/relationships/fontTable" Target="fontTable.xml"/><Relationship Id="rId5" Type="http://schemas.openxmlformats.org/officeDocument/2006/relationships/hyperlink" Target="http://www.consultant.ru/document/cons_doc_LAW_300540/" TargetMode="External"/><Relationship Id="rId10" Type="http://schemas.openxmlformats.org/officeDocument/2006/relationships/hyperlink" Target="http://www.consultant.ru/document/cons_doc_LAW_289468/8486777068b67b0f75cc93778b9c20878f63d400/" TargetMode="External"/><Relationship Id="rId4" Type="http://schemas.openxmlformats.org/officeDocument/2006/relationships/webSettings" Target="webSettings.xml"/><Relationship Id="rId9" Type="http://schemas.openxmlformats.org/officeDocument/2006/relationships/hyperlink" Target="http://www.consultant.ru/document/cons_doc_LAW_291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7531</Words>
  <Characters>42933</Characters>
  <Application>Microsoft Office Word</Application>
  <DocSecurity>0</DocSecurity>
  <Lines>357</Lines>
  <Paragraphs>100</Paragraphs>
  <ScaleCrop>false</ScaleCrop>
  <Company>Grizli777</Company>
  <LinksUpToDate>false</LinksUpToDate>
  <CharactersWithSpaces>50364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Десяткова Татьяна</dc:creator>
  <cp:keywords/>
  <dc:description/>
  <cp:lastModifiedBy>Десяткова Татьяна</cp:lastModifiedBy>
  <cp:revision>2</cp:revision>
  <cp:lastPrinted>2018-08-24T04:32:00Z</cp:lastPrinted>
  <dcterms:created xsi:type="dcterms:W3CDTF">2018-08-24T04:25:00Z</dcterms:created>
  <dcterms:modified xsi:type="dcterms:W3CDTF">2018-08-24T04:34:00Z</dcterms:modified>
</cp:coreProperties>
</file>