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7D3" w:rsidRPr="00C147D3" w:rsidRDefault="00C147D3" w:rsidP="00C147D3">
      <w:pPr>
        <w:ind w:left="6300"/>
        <w:rPr>
          <w:rFonts w:ascii="Times New Roman" w:hAnsi="Times New Roman" w:cs="Times New Roman"/>
          <w:sz w:val="18"/>
          <w:szCs w:val="18"/>
        </w:rPr>
      </w:pPr>
      <w:r w:rsidRPr="00C147D3">
        <w:rPr>
          <w:rFonts w:ascii="Times New Roman" w:hAnsi="Times New Roman" w:cs="Times New Roman"/>
          <w:sz w:val="18"/>
          <w:szCs w:val="18"/>
        </w:rPr>
        <w:tab/>
        <w:t>Приложение № 6</w:t>
      </w:r>
    </w:p>
    <w:p w:rsidR="00C147D3" w:rsidRPr="00C147D3" w:rsidRDefault="00C147D3" w:rsidP="00C147D3">
      <w:pPr>
        <w:ind w:left="6300"/>
        <w:rPr>
          <w:rFonts w:ascii="Times New Roman" w:hAnsi="Times New Roman" w:cs="Times New Roman"/>
          <w:sz w:val="18"/>
          <w:szCs w:val="18"/>
        </w:rPr>
      </w:pPr>
      <w:r w:rsidRPr="00C147D3">
        <w:rPr>
          <w:rFonts w:ascii="Times New Roman" w:hAnsi="Times New Roman" w:cs="Times New Roman"/>
          <w:sz w:val="18"/>
          <w:szCs w:val="18"/>
        </w:rPr>
        <w:t xml:space="preserve">к Решению Совета </w:t>
      </w:r>
    </w:p>
    <w:p w:rsidR="00C147D3" w:rsidRPr="00C147D3" w:rsidRDefault="00C147D3" w:rsidP="00C147D3">
      <w:pPr>
        <w:ind w:left="6300"/>
        <w:rPr>
          <w:rFonts w:ascii="Times New Roman" w:hAnsi="Times New Roman" w:cs="Times New Roman"/>
          <w:sz w:val="18"/>
          <w:szCs w:val="18"/>
        </w:rPr>
      </w:pPr>
      <w:proofErr w:type="spellStart"/>
      <w:r w:rsidRPr="00C147D3">
        <w:rPr>
          <w:rFonts w:ascii="Times New Roman" w:hAnsi="Times New Roman" w:cs="Times New Roman"/>
          <w:sz w:val="18"/>
          <w:szCs w:val="18"/>
        </w:rPr>
        <w:t>Высокоярского</w:t>
      </w:r>
      <w:proofErr w:type="spellEnd"/>
      <w:r w:rsidRPr="00C147D3">
        <w:rPr>
          <w:rFonts w:ascii="Times New Roman" w:hAnsi="Times New Roman" w:cs="Times New Roman"/>
          <w:sz w:val="18"/>
          <w:szCs w:val="18"/>
        </w:rPr>
        <w:t xml:space="preserve"> сельского поселения</w:t>
      </w:r>
    </w:p>
    <w:p w:rsidR="00C147D3" w:rsidRPr="00C147D3" w:rsidRDefault="00C147D3" w:rsidP="00C147D3">
      <w:pPr>
        <w:ind w:left="6300"/>
        <w:rPr>
          <w:rFonts w:ascii="Times New Roman" w:hAnsi="Times New Roman" w:cs="Times New Roman"/>
          <w:sz w:val="18"/>
          <w:szCs w:val="18"/>
        </w:rPr>
      </w:pPr>
      <w:r w:rsidRPr="00C147D3">
        <w:rPr>
          <w:rFonts w:ascii="Times New Roman" w:hAnsi="Times New Roman" w:cs="Times New Roman"/>
          <w:sz w:val="18"/>
          <w:szCs w:val="18"/>
        </w:rPr>
        <w:t xml:space="preserve">от  </w:t>
      </w:r>
      <w:r>
        <w:rPr>
          <w:rFonts w:ascii="Times New Roman" w:hAnsi="Times New Roman" w:cs="Times New Roman"/>
          <w:sz w:val="18"/>
          <w:szCs w:val="18"/>
        </w:rPr>
        <w:t>00</w:t>
      </w:r>
      <w:r w:rsidRPr="00C147D3">
        <w:rPr>
          <w:rFonts w:ascii="Times New Roman" w:hAnsi="Times New Roman" w:cs="Times New Roman"/>
          <w:sz w:val="18"/>
          <w:szCs w:val="18"/>
        </w:rPr>
        <w:t>.12.20</w:t>
      </w:r>
      <w:r>
        <w:rPr>
          <w:rFonts w:ascii="Times New Roman" w:hAnsi="Times New Roman" w:cs="Times New Roman"/>
          <w:sz w:val="18"/>
          <w:szCs w:val="18"/>
        </w:rPr>
        <w:t>20</w:t>
      </w:r>
      <w:r w:rsidRPr="00C147D3">
        <w:rPr>
          <w:rFonts w:ascii="Times New Roman" w:hAnsi="Times New Roman" w:cs="Times New Roman"/>
          <w:sz w:val="18"/>
          <w:szCs w:val="18"/>
        </w:rPr>
        <w:t xml:space="preserve">г. № </w:t>
      </w:r>
    </w:p>
    <w:p w:rsidR="00C147D3" w:rsidRPr="00C147D3" w:rsidRDefault="00C147D3" w:rsidP="00C147D3">
      <w:pPr>
        <w:rPr>
          <w:rFonts w:ascii="Times New Roman" w:hAnsi="Times New Roman" w:cs="Times New Roman"/>
          <w:sz w:val="18"/>
          <w:szCs w:val="18"/>
        </w:rPr>
      </w:pPr>
      <w:r w:rsidRPr="00C147D3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</w:p>
    <w:p w:rsidR="00C147D3" w:rsidRPr="00C147D3" w:rsidRDefault="00C147D3" w:rsidP="00C147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7D3">
        <w:rPr>
          <w:rFonts w:ascii="Times New Roman" w:hAnsi="Times New Roman" w:cs="Times New Roman"/>
          <w:sz w:val="28"/>
          <w:szCs w:val="28"/>
        </w:rPr>
        <w:t xml:space="preserve">Перечень  главных администраторов доходов бюджета </w:t>
      </w:r>
      <w:proofErr w:type="spellStart"/>
      <w:r w:rsidRPr="00C147D3">
        <w:rPr>
          <w:rFonts w:ascii="Times New Roman" w:hAnsi="Times New Roman" w:cs="Times New Roman"/>
          <w:sz w:val="28"/>
          <w:szCs w:val="28"/>
        </w:rPr>
        <w:t>Высокоярского</w:t>
      </w:r>
      <w:proofErr w:type="spellEnd"/>
      <w:r w:rsidRPr="00C147D3">
        <w:rPr>
          <w:rFonts w:ascii="Times New Roman" w:hAnsi="Times New Roman" w:cs="Times New Roman"/>
          <w:sz w:val="28"/>
          <w:szCs w:val="28"/>
        </w:rPr>
        <w:t xml:space="preserve"> сельского поселения – органов местного самоуправления </w:t>
      </w:r>
      <w:proofErr w:type="spellStart"/>
      <w:r w:rsidRPr="00C147D3">
        <w:rPr>
          <w:rFonts w:ascii="Times New Roman" w:hAnsi="Times New Roman" w:cs="Times New Roman"/>
          <w:sz w:val="28"/>
          <w:szCs w:val="28"/>
        </w:rPr>
        <w:t>Высокоярского</w:t>
      </w:r>
      <w:proofErr w:type="spellEnd"/>
      <w:r w:rsidRPr="00C147D3">
        <w:rPr>
          <w:rFonts w:ascii="Times New Roman" w:hAnsi="Times New Roman" w:cs="Times New Roman"/>
          <w:sz w:val="28"/>
          <w:szCs w:val="28"/>
        </w:rPr>
        <w:t xml:space="preserve"> сельского поселения  и </w:t>
      </w:r>
      <w:proofErr w:type="spellStart"/>
      <w:r w:rsidRPr="00C147D3">
        <w:rPr>
          <w:rFonts w:ascii="Times New Roman" w:hAnsi="Times New Roman" w:cs="Times New Roman"/>
          <w:sz w:val="28"/>
          <w:szCs w:val="28"/>
        </w:rPr>
        <w:t>Бакчарского</w:t>
      </w:r>
      <w:proofErr w:type="spellEnd"/>
      <w:r w:rsidRPr="00C147D3">
        <w:rPr>
          <w:rFonts w:ascii="Times New Roman" w:hAnsi="Times New Roman" w:cs="Times New Roman"/>
          <w:sz w:val="28"/>
          <w:szCs w:val="28"/>
        </w:rPr>
        <w:t xml:space="preserve"> района и закрепляемые за ними виды доходов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47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</w:t>
      </w:r>
      <w:r w:rsidRPr="00C147D3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880"/>
        <w:gridCol w:w="5760"/>
      </w:tblGrid>
      <w:tr w:rsidR="00C147D3" w:rsidRPr="00C147D3" w:rsidTr="00CE0B76">
        <w:tc>
          <w:tcPr>
            <w:tcW w:w="4248" w:type="dxa"/>
            <w:gridSpan w:val="2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Наименование главного администратора доходов и наименование закрепляемых за ними видов доходов</w:t>
            </w:r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 xml:space="preserve">Код главного 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  <w:spacing w:val="-2"/>
              </w:rPr>
              <w:t>администратора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доходов</w:t>
            </w:r>
          </w:p>
        </w:tc>
        <w:tc>
          <w:tcPr>
            <w:tcW w:w="2880" w:type="dxa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Код вида доходов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 xml:space="preserve">Администрация </w:t>
            </w:r>
            <w:proofErr w:type="spellStart"/>
            <w:r w:rsidRPr="00C147D3">
              <w:rPr>
                <w:rFonts w:ascii="Times New Roman" w:hAnsi="Times New Roman" w:cs="Times New Roman"/>
                <w:b/>
              </w:rPr>
              <w:t>Высокоярского</w:t>
            </w:r>
            <w:proofErr w:type="spellEnd"/>
            <w:r w:rsidRPr="00C147D3">
              <w:rPr>
                <w:rFonts w:ascii="Times New Roman" w:hAnsi="Times New Roman" w:cs="Times New Roman"/>
                <w:b/>
              </w:rPr>
              <w:t xml:space="preserve"> сельского поселения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ИНН 7003003524 КПП 700301001</w:t>
            </w:r>
          </w:p>
        </w:tc>
      </w:tr>
      <w:tr w:rsidR="00C147D3" w:rsidRPr="00C147D3" w:rsidTr="00CE0B76">
        <w:trPr>
          <w:trHeight w:val="1485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1 08 04020 01 1000 110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  <w:spacing w:val="-3"/>
              </w:rPr>
              <w:t>1 11 05025 10 0000 120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proofErr w:type="gramStart"/>
            <w:r w:rsidRPr="00C147D3">
              <w:rPr>
                <w:rFonts w:ascii="Times New Roman" w:hAnsi="Times New Roman" w:cs="Times New Roman"/>
                <w:spacing w:val="-1"/>
              </w:rPr>
              <w:t xml:space="preserve">Доходы, получаемые в виде арендной платы, </w:t>
            </w:r>
            <w:r w:rsidRPr="00C147D3">
              <w:rPr>
                <w:rFonts w:ascii="Times New Roman" w:hAnsi="Times New Roman" w:cs="Times New Roman"/>
              </w:rPr>
              <w:t xml:space="preserve">а также средства от продажи права на заключение договоров аренды за земли, </w:t>
            </w:r>
            <w:r w:rsidRPr="00C147D3">
              <w:rPr>
                <w:rFonts w:ascii="Times New Roman" w:hAnsi="Times New Roman" w:cs="Times New Roman"/>
                <w:spacing w:val="-2"/>
              </w:rPr>
              <w:t xml:space="preserve">находящиеся в собственности поселений (за </w:t>
            </w:r>
            <w:r w:rsidRPr="00C147D3">
              <w:rPr>
                <w:rFonts w:ascii="Times New Roman" w:hAnsi="Times New Roman" w:cs="Times New Roman"/>
              </w:rPr>
              <w:t>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  <w:proofErr w:type="gramEnd"/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  <w:spacing w:val="-4"/>
              </w:rPr>
              <w:t>1 11 05035 10 0000 120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</w:t>
            </w:r>
            <w:r w:rsidRPr="00C147D3">
              <w:rPr>
                <w:rFonts w:ascii="Times New Roman" w:hAnsi="Times New Roman" w:cs="Times New Roman"/>
                <w:spacing w:val="-2"/>
              </w:rPr>
              <w:t xml:space="preserve">ими учреждений (за исключением имущества </w:t>
            </w:r>
            <w:r w:rsidRPr="00C147D3">
              <w:rPr>
                <w:rFonts w:ascii="Times New Roman" w:hAnsi="Times New Roman" w:cs="Times New Roman"/>
              </w:rPr>
              <w:t>муниципальных автономных учреждений)</w:t>
            </w:r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  <w:spacing w:val="-3"/>
              </w:rPr>
              <w:t>1 11 09035 10 0000 120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  <w:spacing w:val="-2"/>
              </w:rPr>
              <w:t xml:space="preserve">Доходы от эксплуатации и использования </w:t>
            </w:r>
            <w:proofErr w:type="gramStart"/>
            <w:r w:rsidRPr="00C147D3">
              <w:rPr>
                <w:rFonts w:ascii="Times New Roman" w:hAnsi="Times New Roman" w:cs="Times New Roman"/>
              </w:rPr>
              <w:t>имущества</w:t>
            </w:r>
            <w:proofErr w:type="gramEnd"/>
            <w:r w:rsidRPr="00C147D3">
              <w:rPr>
                <w:rFonts w:ascii="Times New Roman" w:hAnsi="Times New Roman" w:cs="Times New Roman"/>
              </w:rPr>
              <w:t xml:space="preserve"> автомобильных дорог, </w:t>
            </w:r>
            <w:r w:rsidRPr="00C147D3">
              <w:rPr>
                <w:rFonts w:ascii="Times New Roman" w:hAnsi="Times New Roman" w:cs="Times New Roman"/>
                <w:spacing w:val="-2"/>
              </w:rPr>
              <w:t>находящихся в собственности поселений</w:t>
            </w:r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  <w:spacing w:val="-3"/>
              </w:rPr>
              <w:t>1 11 09045 10 0000 120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автономных </w:t>
            </w:r>
            <w:r w:rsidRPr="00C147D3">
              <w:rPr>
                <w:rFonts w:ascii="Times New Roman" w:hAnsi="Times New Roman" w:cs="Times New Roman"/>
              </w:rPr>
              <w:lastRenderedPageBreak/>
              <w:t xml:space="preserve">учреждений, а </w:t>
            </w:r>
            <w:r w:rsidRPr="00C147D3">
              <w:rPr>
                <w:rFonts w:ascii="Times New Roman" w:hAnsi="Times New Roman" w:cs="Times New Roman"/>
                <w:spacing w:val="-2"/>
              </w:rPr>
              <w:t xml:space="preserve">также имущества муниципальных унитарных </w:t>
            </w:r>
            <w:r w:rsidRPr="00C147D3">
              <w:rPr>
                <w:rFonts w:ascii="Times New Roman" w:hAnsi="Times New Roman" w:cs="Times New Roman"/>
              </w:rPr>
              <w:t>предприятий, в том числе казенных)</w:t>
            </w:r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lastRenderedPageBreak/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113 02065  10 0000 130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1 13 02995 10 0000130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Прочие доходы от компенсации затрат  бюджетов поселений</w:t>
            </w:r>
          </w:p>
        </w:tc>
      </w:tr>
      <w:tr w:rsidR="00C147D3" w:rsidRPr="00C147D3" w:rsidTr="00CE0B76"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1 14 02053 10 0000 410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jc w:val="both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147D3" w:rsidRPr="00C147D3" w:rsidTr="00CE0B76">
        <w:trPr>
          <w:trHeight w:val="1148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1 14 06025 10 0000 430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jc w:val="both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C147D3" w:rsidRPr="00C147D3" w:rsidTr="00CE0B76">
        <w:trPr>
          <w:trHeight w:val="345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  <w:spacing w:val="-3"/>
              </w:rPr>
              <w:t>1 16 00000 00 0000 000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jc w:val="both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</w:tr>
      <w:tr w:rsidR="00C147D3" w:rsidRPr="00C147D3" w:rsidTr="00CE0B76">
        <w:trPr>
          <w:trHeight w:val="510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Невыясненные поступления, зачисляемые в бюджеты поселения</w:t>
            </w:r>
          </w:p>
        </w:tc>
      </w:tr>
      <w:tr w:rsidR="00C147D3" w:rsidRPr="00C147D3" w:rsidTr="00CE0B76">
        <w:trPr>
          <w:trHeight w:val="345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2 00 00000 00 0000 000*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</w:tr>
      <w:tr w:rsidR="00C147D3" w:rsidRPr="00C147D3" w:rsidTr="00CE0B76">
        <w:trPr>
          <w:trHeight w:val="345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 xml:space="preserve">Финансовый отдел Администрации </w:t>
            </w:r>
            <w:proofErr w:type="spellStart"/>
            <w:r w:rsidRPr="00C147D3">
              <w:rPr>
                <w:rFonts w:ascii="Times New Roman" w:hAnsi="Times New Roman" w:cs="Times New Roman"/>
                <w:b/>
              </w:rPr>
              <w:t>Бакчарского</w:t>
            </w:r>
            <w:proofErr w:type="spellEnd"/>
            <w:r w:rsidRPr="00C147D3">
              <w:rPr>
                <w:rFonts w:ascii="Times New Roman" w:hAnsi="Times New Roman" w:cs="Times New Roman"/>
                <w:b/>
              </w:rPr>
              <w:t xml:space="preserve"> района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ИНН 7003000675 КПП 700301001</w:t>
            </w:r>
          </w:p>
        </w:tc>
      </w:tr>
      <w:tr w:rsidR="00C147D3" w:rsidRPr="00C147D3" w:rsidTr="00CE0B76">
        <w:trPr>
          <w:trHeight w:val="345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1 17 01 050 10 0000 180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Невыясненные поступления, зачисляемые в бюджеты поселения</w:t>
            </w:r>
          </w:p>
        </w:tc>
      </w:tr>
      <w:tr w:rsidR="00C147D3" w:rsidRPr="00C147D3" w:rsidTr="00CE0B76">
        <w:trPr>
          <w:trHeight w:val="345"/>
        </w:trPr>
        <w:tc>
          <w:tcPr>
            <w:tcW w:w="136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880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2 08 05000 10 0000 150</w:t>
            </w:r>
          </w:p>
        </w:tc>
        <w:tc>
          <w:tcPr>
            <w:tcW w:w="5760" w:type="dxa"/>
          </w:tcPr>
          <w:p w:rsidR="00C147D3" w:rsidRPr="00C147D3" w:rsidRDefault="00C147D3" w:rsidP="00CE0B76">
            <w:pPr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C147D3" w:rsidRPr="00C147D3" w:rsidRDefault="00C147D3" w:rsidP="00C147D3">
      <w:pPr>
        <w:rPr>
          <w:rFonts w:ascii="Times New Roman" w:hAnsi="Times New Roman" w:cs="Times New Roman"/>
          <w:sz w:val="28"/>
          <w:szCs w:val="28"/>
        </w:rPr>
      </w:pPr>
    </w:p>
    <w:p w:rsidR="00C147D3" w:rsidRPr="00C147D3" w:rsidRDefault="00C147D3" w:rsidP="00C147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47D3">
        <w:rPr>
          <w:rFonts w:ascii="Times New Roman" w:hAnsi="Times New Roman" w:cs="Times New Roman"/>
        </w:rPr>
        <w:t>иные доходы сельского поселения, администрирование которых осуществляют главные администраторы доходов МО «</w:t>
      </w:r>
      <w:proofErr w:type="spellStart"/>
      <w:r w:rsidRPr="00C147D3">
        <w:rPr>
          <w:rFonts w:ascii="Times New Roman" w:hAnsi="Times New Roman" w:cs="Times New Roman"/>
        </w:rPr>
        <w:t>Высокоярское</w:t>
      </w:r>
      <w:proofErr w:type="spellEnd"/>
      <w:r w:rsidRPr="00C147D3">
        <w:rPr>
          <w:rFonts w:ascii="Times New Roman" w:hAnsi="Times New Roman" w:cs="Times New Roman"/>
        </w:rPr>
        <w:t xml:space="preserve"> сельское поселение» в пределах своей компетенции.</w:t>
      </w:r>
    </w:p>
    <w:p w:rsidR="00C147D3" w:rsidRPr="00C147D3" w:rsidRDefault="00C147D3" w:rsidP="00C147D3">
      <w:pPr>
        <w:rPr>
          <w:rFonts w:ascii="Times New Roman" w:hAnsi="Times New Roman" w:cs="Times New Roman"/>
        </w:rPr>
      </w:pPr>
    </w:p>
    <w:p w:rsidR="00C147D3" w:rsidRPr="00C147D3" w:rsidRDefault="00C147D3" w:rsidP="00C147D3">
      <w:pPr>
        <w:rPr>
          <w:rFonts w:ascii="Times New Roman" w:hAnsi="Times New Roman" w:cs="Times New Roman"/>
        </w:rPr>
      </w:pPr>
    </w:p>
    <w:p w:rsidR="00C147D3" w:rsidRPr="00C147D3" w:rsidRDefault="00C147D3" w:rsidP="00C147D3">
      <w:pPr>
        <w:ind w:left="6840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lastRenderedPageBreak/>
        <w:t>Приложение № 7</w:t>
      </w:r>
    </w:p>
    <w:p w:rsidR="00C147D3" w:rsidRPr="00C147D3" w:rsidRDefault="00C147D3" w:rsidP="00C147D3">
      <w:pPr>
        <w:ind w:left="6840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  <w:proofErr w:type="spellStart"/>
      <w:r w:rsidRPr="00C147D3">
        <w:rPr>
          <w:rFonts w:ascii="Times New Roman" w:hAnsi="Times New Roman" w:cs="Times New Roman"/>
          <w:sz w:val="20"/>
          <w:szCs w:val="20"/>
        </w:rPr>
        <w:t>Высокоярского</w:t>
      </w:r>
      <w:proofErr w:type="spellEnd"/>
      <w:r w:rsidRPr="00C147D3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 xml:space="preserve"> от 00.12.2020 №</w:t>
      </w:r>
    </w:p>
    <w:p w:rsidR="00C147D3" w:rsidRPr="00C147D3" w:rsidRDefault="00C147D3" w:rsidP="00C147D3">
      <w:pPr>
        <w:shd w:val="clear" w:color="auto" w:fill="FFFFFF"/>
        <w:spacing w:before="528"/>
        <w:ind w:right="10"/>
        <w:jc w:val="center"/>
        <w:rPr>
          <w:rFonts w:ascii="Times New Roman" w:hAnsi="Times New Roman" w:cs="Times New Roman"/>
          <w:b/>
        </w:rPr>
      </w:pPr>
      <w:r w:rsidRPr="00C147D3">
        <w:rPr>
          <w:rFonts w:ascii="Times New Roman" w:hAnsi="Times New Roman" w:cs="Times New Roman"/>
          <w:b/>
        </w:rPr>
        <w:t>Перечень</w:t>
      </w:r>
    </w:p>
    <w:p w:rsidR="00C147D3" w:rsidRPr="00C147D3" w:rsidRDefault="00C147D3" w:rsidP="00C147D3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C147D3">
        <w:rPr>
          <w:rFonts w:ascii="Times New Roman" w:hAnsi="Times New Roman" w:cs="Times New Roman"/>
          <w:b/>
        </w:rPr>
        <w:t>главных администраторов доходов бюджета муниципального образования «</w:t>
      </w:r>
      <w:proofErr w:type="spellStart"/>
      <w:r w:rsidRPr="00C147D3">
        <w:rPr>
          <w:rFonts w:ascii="Times New Roman" w:hAnsi="Times New Roman" w:cs="Times New Roman"/>
          <w:b/>
        </w:rPr>
        <w:t>Высокоярское</w:t>
      </w:r>
      <w:proofErr w:type="spellEnd"/>
      <w:r w:rsidRPr="00C147D3">
        <w:rPr>
          <w:rFonts w:ascii="Times New Roman" w:hAnsi="Times New Roman" w:cs="Times New Roman"/>
          <w:b/>
        </w:rPr>
        <w:t xml:space="preserve"> сельское поселение» - территориальных органов федеральных органов исполнительной власти и закрепляемые за ними виды доходов на 202</w:t>
      </w:r>
      <w:r>
        <w:rPr>
          <w:rFonts w:ascii="Times New Roman" w:hAnsi="Times New Roman" w:cs="Times New Roman"/>
          <w:b/>
        </w:rPr>
        <w:t>1</w:t>
      </w:r>
      <w:r w:rsidRPr="00C147D3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 xml:space="preserve"> и плановый период 2022 и 2023 годов</w:t>
      </w:r>
      <w:r w:rsidRPr="00C147D3">
        <w:rPr>
          <w:rFonts w:ascii="Times New Roman" w:hAnsi="Times New Roman" w:cs="Times New Roman"/>
          <w:b/>
        </w:rPr>
        <w:t>.</w:t>
      </w:r>
    </w:p>
    <w:p w:rsidR="00C147D3" w:rsidRPr="00C147D3" w:rsidRDefault="00C147D3" w:rsidP="00C147D3">
      <w:pPr>
        <w:shd w:val="clear" w:color="auto" w:fill="FFFFFF"/>
        <w:spacing w:line="307" w:lineRule="exact"/>
        <w:ind w:left="1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5"/>
        <w:gridCol w:w="2559"/>
        <w:gridCol w:w="5007"/>
      </w:tblGrid>
      <w:tr w:rsidR="00C147D3" w:rsidRPr="00C147D3" w:rsidTr="00CE0B76">
        <w:tc>
          <w:tcPr>
            <w:tcW w:w="4564" w:type="dxa"/>
            <w:gridSpan w:val="2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Код классификации Российской Федерации</w:t>
            </w:r>
          </w:p>
        </w:tc>
        <w:tc>
          <w:tcPr>
            <w:tcW w:w="5007" w:type="dxa"/>
            <w:vMerge w:val="restart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  <w:b/>
                <w:bCs/>
              </w:rPr>
              <w:t xml:space="preserve">Наименование главных администраторов доходов бюджета </w:t>
            </w:r>
            <w:proofErr w:type="spellStart"/>
            <w:r w:rsidRPr="00C147D3">
              <w:rPr>
                <w:rFonts w:ascii="Times New Roman" w:hAnsi="Times New Roman" w:cs="Times New Roman"/>
                <w:b/>
                <w:bCs/>
              </w:rPr>
              <w:t>Высокоярского</w:t>
            </w:r>
            <w:proofErr w:type="spellEnd"/>
            <w:r w:rsidRPr="00C147D3">
              <w:rPr>
                <w:rFonts w:ascii="Times New Roman" w:hAnsi="Times New Roman" w:cs="Times New Roman"/>
                <w:b/>
              </w:rPr>
              <w:t xml:space="preserve"> сельского поселения</w:t>
            </w:r>
            <w:r w:rsidRPr="00C147D3">
              <w:rPr>
                <w:rFonts w:ascii="Times New Roman" w:hAnsi="Times New Roman" w:cs="Times New Roman"/>
                <w:b/>
                <w:bCs/>
              </w:rPr>
              <w:t xml:space="preserve"> - территориальных органов исполнительной власти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код главного администратора доходов</w:t>
            </w:r>
          </w:p>
        </w:tc>
        <w:tc>
          <w:tcPr>
            <w:tcW w:w="2559" w:type="dxa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код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доходов местного бюджета</w:t>
            </w:r>
          </w:p>
        </w:tc>
        <w:tc>
          <w:tcPr>
            <w:tcW w:w="5007" w:type="dxa"/>
            <w:vMerge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559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07" w:type="dxa"/>
          </w:tcPr>
          <w:p w:rsidR="00C147D3" w:rsidRPr="00C147D3" w:rsidRDefault="00C147D3" w:rsidP="00CE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7D3">
              <w:rPr>
                <w:rFonts w:ascii="Times New Roman" w:hAnsi="Times New Roman" w:cs="Times New Roman"/>
                <w:b/>
                <w:bCs/>
              </w:rPr>
              <w:t xml:space="preserve">Управление Федерального казначейства </w:t>
            </w:r>
            <w:proofErr w:type="gramStart"/>
            <w:r w:rsidRPr="00C147D3">
              <w:rPr>
                <w:rFonts w:ascii="Times New Roman" w:hAnsi="Times New Roman" w:cs="Times New Roman"/>
                <w:b/>
                <w:bCs/>
              </w:rPr>
              <w:t>по</w:t>
            </w:r>
            <w:proofErr w:type="gramEnd"/>
            <w:r w:rsidRPr="00C147D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  <w:bCs/>
              </w:rPr>
              <w:t>Томской области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9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</w:rPr>
              <w:t>103 02230 01 0000 110</w:t>
            </w:r>
          </w:p>
        </w:tc>
        <w:tc>
          <w:tcPr>
            <w:tcW w:w="5007" w:type="dxa"/>
          </w:tcPr>
          <w:p w:rsidR="00C147D3" w:rsidRPr="00C147D3" w:rsidRDefault="00C147D3" w:rsidP="00CE0B76">
            <w:pPr>
              <w:spacing w:line="307" w:lineRule="exact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9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</w:rPr>
              <w:t>103 02240 01 0000 110</w:t>
            </w:r>
          </w:p>
        </w:tc>
        <w:tc>
          <w:tcPr>
            <w:tcW w:w="5007" w:type="dxa"/>
          </w:tcPr>
          <w:p w:rsidR="00C147D3" w:rsidRPr="00C147D3" w:rsidRDefault="00C147D3" w:rsidP="00CE0B76">
            <w:pPr>
              <w:spacing w:line="307" w:lineRule="exact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147D3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C147D3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9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</w:rPr>
              <w:t>103 02250 01 0000 110</w:t>
            </w:r>
          </w:p>
        </w:tc>
        <w:tc>
          <w:tcPr>
            <w:tcW w:w="5007" w:type="dxa"/>
          </w:tcPr>
          <w:p w:rsidR="00C147D3" w:rsidRPr="00C147D3" w:rsidRDefault="00C147D3" w:rsidP="00CE0B76">
            <w:pPr>
              <w:spacing w:line="307" w:lineRule="exact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9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5007" w:type="dxa"/>
          </w:tcPr>
          <w:p w:rsidR="00C147D3" w:rsidRPr="00C147D3" w:rsidRDefault="00C147D3" w:rsidP="00CE0B76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Доходы от уплаты акцизов на прямогонный бензин, подлежащие распределению между </w:t>
            </w:r>
            <w:r w:rsidRPr="00C147D3">
              <w:rPr>
                <w:rFonts w:ascii="Times New Roman" w:hAnsi="Times New Roman" w:cs="Times New Roman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lastRenderedPageBreak/>
              <w:t>182</w:t>
            </w:r>
          </w:p>
        </w:tc>
        <w:tc>
          <w:tcPr>
            <w:tcW w:w="2559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07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  <w:i/>
              </w:rPr>
              <w:t>Управление Федеральной налоговой службы по Томской области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9" w:type="dxa"/>
            <w:vAlign w:val="center"/>
          </w:tcPr>
          <w:p w:rsidR="00C147D3" w:rsidRPr="00C147D3" w:rsidRDefault="00C147D3" w:rsidP="00CE0B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101 02010 01 0000 110</w:t>
            </w:r>
          </w:p>
        </w:tc>
        <w:tc>
          <w:tcPr>
            <w:tcW w:w="5007" w:type="dxa"/>
            <w:vAlign w:val="center"/>
          </w:tcPr>
          <w:p w:rsidR="00C147D3" w:rsidRPr="00C147D3" w:rsidRDefault="00C147D3" w:rsidP="00CE0B76">
            <w:pPr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 w:rsidRPr="00C147D3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C147D3">
              <w:rPr>
                <w:rFonts w:ascii="Times New Roman" w:hAnsi="Times New Roman" w:cs="Times New Roman"/>
              </w:rPr>
              <w:t xml:space="preserve">, </w:t>
            </w:r>
            <w:hyperlink r:id="rId6" w:history="1">
              <w:r w:rsidRPr="00C147D3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C147D3">
              <w:rPr>
                <w:rFonts w:ascii="Times New Roman" w:hAnsi="Times New Roman" w:cs="Times New Roman"/>
              </w:rPr>
              <w:t xml:space="preserve"> и </w:t>
            </w:r>
            <w:hyperlink r:id="rId7" w:history="1">
              <w:r w:rsidRPr="00C147D3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C147D3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9" w:type="dxa"/>
            <w:vAlign w:val="center"/>
          </w:tcPr>
          <w:p w:rsidR="00C147D3" w:rsidRPr="00C147D3" w:rsidRDefault="00C147D3" w:rsidP="00CE0B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101 02030 01 0000 110</w:t>
            </w:r>
          </w:p>
        </w:tc>
        <w:tc>
          <w:tcPr>
            <w:tcW w:w="5007" w:type="dxa"/>
            <w:vAlign w:val="center"/>
          </w:tcPr>
          <w:p w:rsidR="00C147D3" w:rsidRPr="00C147D3" w:rsidRDefault="00C147D3" w:rsidP="00CE0B76">
            <w:pPr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history="1">
              <w:r w:rsidRPr="00C147D3">
                <w:rPr>
                  <w:rFonts w:ascii="Times New Roman" w:hAnsi="Times New Roman" w:cs="Times New Roman"/>
                  <w:color w:val="0000FF"/>
                </w:rPr>
                <w:t>статьей 228</w:t>
              </w:r>
            </w:hyperlink>
            <w:r w:rsidRPr="00C147D3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182 </w:t>
            </w:r>
          </w:p>
        </w:tc>
        <w:tc>
          <w:tcPr>
            <w:tcW w:w="2559" w:type="dxa"/>
            <w:vAlign w:val="center"/>
          </w:tcPr>
          <w:p w:rsidR="00C147D3" w:rsidRPr="00C147D3" w:rsidRDefault="00C147D3" w:rsidP="00CE0B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105 03010 01 0000 110</w:t>
            </w:r>
          </w:p>
        </w:tc>
        <w:tc>
          <w:tcPr>
            <w:tcW w:w="5007" w:type="dxa"/>
            <w:vAlign w:val="center"/>
          </w:tcPr>
          <w:p w:rsidR="00C147D3" w:rsidRPr="00C147D3" w:rsidRDefault="00C147D3" w:rsidP="00CE0B76">
            <w:pPr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9" w:type="dxa"/>
            <w:vAlign w:val="center"/>
          </w:tcPr>
          <w:p w:rsidR="00C147D3" w:rsidRPr="00C147D3" w:rsidRDefault="00C147D3" w:rsidP="00CE0B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106 01030 10 0000 110</w:t>
            </w:r>
          </w:p>
        </w:tc>
        <w:tc>
          <w:tcPr>
            <w:tcW w:w="5007" w:type="dxa"/>
            <w:vAlign w:val="center"/>
          </w:tcPr>
          <w:p w:rsidR="00C147D3" w:rsidRPr="00C147D3" w:rsidRDefault="00C147D3" w:rsidP="00CE0B76">
            <w:pPr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  <w:p w:rsidR="00C147D3" w:rsidRPr="00C147D3" w:rsidRDefault="00C147D3" w:rsidP="00CE0B76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 xml:space="preserve">           182</w:t>
            </w:r>
          </w:p>
        </w:tc>
        <w:tc>
          <w:tcPr>
            <w:tcW w:w="2559" w:type="dxa"/>
            <w:vAlign w:val="center"/>
          </w:tcPr>
          <w:p w:rsidR="00C147D3" w:rsidRPr="00C147D3" w:rsidRDefault="00C147D3" w:rsidP="00CE0B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106 06033 10 0000 110</w:t>
            </w:r>
          </w:p>
        </w:tc>
        <w:tc>
          <w:tcPr>
            <w:tcW w:w="5007" w:type="dxa"/>
            <w:vAlign w:val="center"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791"/>
            </w:tblGrid>
            <w:tr w:rsidR="00C147D3" w:rsidRPr="00C147D3" w:rsidTr="00CE0B76">
              <w:trPr>
                <w:trHeight w:val="754"/>
              </w:trPr>
              <w:tc>
                <w:tcPr>
                  <w:tcW w:w="5110" w:type="dxa"/>
                  <w:tcBorders>
                    <w:top w:val="single" w:sz="4" w:space="0" w:color="auto"/>
                  </w:tcBorders>
                  <w:vAlign w:val="bottom"/>
                </w:tcPr>
                <w:p w:rsidR="00C147D3" w:rsidRPr="00C147D3" w:rsidRDefault="00C147D3" w:rsidP="00CE0B7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 w:rsidRPr="00C147D3">
                    <w:rPr>
                      <w:rFonts w:ascii="Times New Roman" w:hAnsi="Times New Roman" w:cs="Times New Roman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</w:tr>
          </w:tbl>
          <w:p w:rsidR="00C147D3" w:rsidRPr="00C147D3" w:rsidRDefault="00C147D3" w:rsidP="00CE0B76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9" w:type="dxa"/>
            <w:vAlign w:val="center"/>
          </w:tcPr>
          <w:p w:rsidR="00C147D3" w:rsidRPr="00C147D3" w:rsidRDefault="00C147D3" w:rsidP="00CE0B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5007" w:type="dxa"/>
            <w:vAlign w:val="center"/>
          </w:tcPr>
          <w:p w:rsidR="00C147D3" w:rsidRPr="00C147D3" w:rsidRDefault="00C147D3" w:rsidP="00CE0B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C147D3" w:rsidRPr="00C147D3" w:rsidTr="00CE0B76">
        <w:tc>
          <w:tcPr>
            <w:tcW w:w="2005" w:type="dxa"/>
          </w:tcPr>
          <w:p w:rsidR="00C147D3" w:rsidRPr="00C147D3" w:rsidRDefault="00C147D3" w:rsidP="00CE0B76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9" w:type="dxa"/>
            <w:vAlign w:val="center"/>
          </w:tcPr>
          <w:p w:rsidR="00C147D3" w:rsidRPr="00C147D3" w:rsidRDefault="00C147D3" w:rsidP="00CE0B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109 04053 10 0000 110</w:t>
            </w:r>
          </w:p>
        </w:tc>
        <w:tc>
          <w:tcPr>
            <w:tcW w:w="5007" w:type="dxa"/>
            <w:vAlign w:val="center"/>
          </w:tcPr>
          <w:p w:rsidR="00C147D3" w:rsidRPr="00C147D3" w:rsidRDefault="00C147D3" w:rsidP="00CE0B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C147D3" w:rsidRPr="00C147D3" w:rsidRDefault="00C147D3" w:rsidP="00C147D3">
      <w:pPr>
        <w:jc w:val="right"/>
        <w:rPr>
          <w:rFonts w:ascii="Times New Roman" w:hAnsi="Times New Roman" w:cs="Times New Roman"/>
        </w:rPr>
      </w:pPr>
    </w:p>
    <w:p w:rsidR="00C147D3" w:rsidRPr="00C147D3" w:rsidRDefault="00C147D3" w:rsidP="00C147D3">
      <w:pPr>
        <w:jc w:val="right"/>
        <w:rPr>
          <w:rFonts w:ascii="Times New Roman" w:hAnsi="Times New Roman" w:cs="Times New Roman"/>
        </w:rPr>
      </w:pPr>
    </w:p>
    <w:p w:rsidR="00C147D3" w:rsidRPr="00C147D3" w:rsidRDefault="00C147D3" w:rsidP="00C147D3">
      <w:pPr>
        <w:jc w:val="right"/>
        <w:rPr>
          <w:rFonts w:ascii="Times New Roman" w:hAnsi="Times New Roman" w:cs="Times New Roman"/>
        </w:rPr>
      </w:pPr>
    </w:p>
    <w:p w:rsidR="00C147D3" w:rsidRDefault="00C147D3" w:rsidP="00C147D3">
      <w:pPr>
        <w:ind w:left="5940"/>
        <w:rPr>
          <w:rFonts w:ascii="Times New Roman" w:hAnsi="Times New Roman" w:cs="Times New Roman"/>
          <w:sz w:val="18"/>
          <w:szCs w:val="18"/>
        </w:rPr>
      </w:pPr>
    </w:p>
    <w:p w:rsidR="00C147D3" w:rsidRDefault="00C147D3" w:rsidP="00C147D3">
      <w:pPr>
        <w:ind w:left="5940"/>
        <w:rPr>
          <w:rFonts w:ascii="Times New Roman" w:hAnsi="Times New Roman" w:cs="Times New Roman"/>
          <w:sz w:val="18"/>
          <w:szCs w:val="18"/>
        </w:rPr>
      </w:pPr>
    </w:p>
    <w:p w:rsidR="00C147D3" w:rsidRDefault="00C147D3" w:rsidP="00C147D3">
      <w:pPr>
        <w:ind w:left="5940"/>
        <w:rPr>
          <w:rFonts w:ascii="Times New Roman" w:hAnsi="Times New Roman" w:cs="Times New Roman"/>
          <w:sz w:val="18"/>
          <w:szCs w:val="18"/>
        </w:rPr>
      </w:pPr>
    </w:p>
    <w:p w:rsidR="00C147D3" w:rsidRDefault="00C147D3" w:rsidP="00C147D3">
      <w:pPr>
        <w:ind w:left="5940"/>
        <w:rPr>
          <w:rFonts w:ascii="Times New Roman" w:hAnsi="Times New Roman" w:cs="Times New Roman"/>
          <w:sz w:val="18"/>
          <w:szCs w:val="18"/>
        </w:rPr>
      </w:pPr>
    </w:p>
    <w:p w:rsidR="00C147D3" w:rsidRDefault="00C147D3" w:rsidP="00C147D3">
      <w:pPr>
        <w:ind w:left="5940"/>
        <w:rPr>
          <w:rFonts w:ascii="Times New Roman" w:hAnsi="Times New Roman" w:cs="Times New Roman"/>
          <w:sz w:val="18"/>
          <w:szCs w:val="18"/>
        </w:rPr>
      </w:pPr>
    </w:p>
    <w:p w:rsidR="00C147D3" w:rsidRPr="00C147D3" w:rsidRDefault="00C147D3" w:rsidP="00C147D3">
      <w:pPr>
        <w:ind w:left="5940"/>
        <w:rPr>
          <w:rFonts w:ascii="Times New Roman" w:hAnsi="Times New Roman" w:cs="Times New Roman"/>
          <w:sz w:val="18"/>
          <w:szCs w:val="18"/>
        </w:rPr>
      </w:pPr>
      <w:r w:rsidRPr="00C147D3">
        <w:rPr>
          <w:rFonts w:ascii="Times New Roman" w:hAnsi="Times New Roman" w:cs="Times New Roman"/>
          <w:sz w:val="18"/>
          <w:szCs w:val="18"/>
        </w:rPr>
        <w:lastRenderedPageBreak/>
        <w:t>Приложение № 8</w:t>
      </w:r>
    </w:p>
    <w:p w:rsidR="00C147D3" w:rsidRPr="00C147D3" w:rsidRDefault="00C147D3" w:rsidP="00C147D3">
      <w:pPr>
        <w:ind w:left="5940"/>
        <w:rPr>
          <w:rFonts w:ascii="Times New Roman" w:hAnsi="Times New Roman" w:cs="Times New Roman"/>
          <w:sz w:val="18"/>
          <w:szCs w:val="18"/>
        </w:rPr>
      </w:pPr>
      <w:r w:rsidRPr="00C147D3">
        <w:rPr>
          <w:rFonts w:ascii="Times New Roman" w:hAnsi="Times New Roman" w:cs="Times New Roman"/>
          <w:sz w:val="18"/>
          <w:szCs w:val="18"/>
        </w:rPr>
        <w:t xml:space="preserve">к Решению Совета </w:t>
      </w:r>
      <w:proofErr w:type="spellStart"/>
      <w:r w:rsidRPr="00C147D3">
        <w:rPr>
          <w:rFonts w:ascii="Times New Roman" w:hAnsi="Times New Roman" w:cs="Times New Roman"/>
          <w:sz w:val="18"/>
          <w:szCs w:val="18"/>
        </w:rPr>
        <w:t>Высокоярского</w:t>
      </w:r>
      <w:proofErr w:type="spellEnd"/>
      <w:r w:rsidRPr="00C147D3">
        <w:rPr>
          <w:rFonts w:ascii="Times New Roman" w:hAnsi="Times New Roman" w:cs="Times New Roman"/>
          <w:sz w:val="18"/>
          <w:szCs w:val="18"/>
        </w:rPr>
        <w:t xml:space="preserve"> сельского поселения                                                                          от  </w:t>
      </w:r>
      <w:r>
        <w:rPr>
          <w:rFonts w:ascii="Times New Roman" w:hAnsi="Times New Roman" w:cs="Times New Roman"/>
          <w:sz w:val="18"/>
          <w:szCs w:val="18"/>
        </w:rPr>
        <w:t>00</w:t>
      </w:r>
      <w:r w:rsidRPr="00C147D3">
        <w:rPr>
          <w:rFonts w:ascii="Times New Roman" w:hAnsi="Times New Roman" w:cs="Times New Roman"/>
          <w:sz w:val="18"/>
          <w:szCs w:val="18"/>
        </w:rPr>
        <w:t>.12.20</w:t>
      </w:r>
      <w:r>
        <w:rPr>
          <w:rFonts w:ascii="Times New Roman" w:hAnsi="Times New Roman" w:cs="Times New Roman"/>
          <w:sz w:val="18"/>
          <w:szCs w:val="18"/>
        </w:rPr>
        <w:t>20</w:t>
      </w:r>
      <w:r w:rsidRPr="00C147D3">
        <w:rPr>
          <w:rFonts w:ascii="Times New Roman" w:hAnsi="Times New Roman" w:cs="Times New Roman"/>
          <w:sz w:val="18"/>
          <w:szCs w:val="18"/>
        </w:rPr>
        <w:t xml:space="preserve">г. № </w:t>
      </w:r>
    </w:p>
    <w:p w:rsidR="00C147D3" w:rsidRPr="00C147D3" w:rsidRDefault="00C147D3" w:rsidP="00C147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7D3">
        <w:rPr>
          <w:rFonts w:ascii="Times New Roman" w:hAnsi="Times New Roman" w:cs="Times New Roman"/>
          <w:sz w:val="28"/>
          <w:szCs w:val="28"/>
        </w:rPr>
        <w:t>Перечень главных распорядителей средств бюджета</w:t>
      </w:r>
    </w:p>
    <w:p w:rsidR="00C147D3" w:rsidRPr="00C147D3" w:rsidRDefault="00C147D3" w:rsidP="00C147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7D3"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proofErr w:type="spellStart"/>
      <w:r w:rsidRPr="00C147D3">
        <w:rPr>
          <w:rFonts w:ascii="Times New Roman" w:hAnsi="Times New Roman" w:cs="Times New Roman"/>
          <w:sz w:val="28"/>
          <w:szCs w:val="28"/>
        </w:rPr>
        <w:t>Высокоярское</w:t>
      </w:r>
      <w:proofErr w:type="spellEnd"/>
      <w:r w:rsidRPr="00C147D3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Pr="00C147D3">
        <w:rPr>
          <w:rFonts w:ascii="Times New Roman" w:hAnsi="Times New Roman" w:cs="Times New Roman"/>
          <w:sz w:val="28"/>
          <w:szCs w:val="28"/>
        </w:rPr>
        <w:t>Бакчарского</w:t>
      </w:r>
      <w:proofErr w:type="spellEnd"/>
      <w:r w:rsidRPr="00C147D3">
        <w:rPr>
          <w:rFonts w:ascii="Times New Roman" w:hAnsi="Times New Roman" w:cs="Times New Roman"/>
          <w:sz w:val="28"/>
          <w:szCs w:val="28"/>
        </w:rPr>
        <w:t xml:space="preserve"> района Томской области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47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</w:t>
      </w:r>
    </w:p>
    <w:p w:rsidR="00C147D3" w:rsidRPr="00C147D3" w:rsidRDefault="00C147D3" w:rsidP="00C147D3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663"/>
      </w:tblGrid>
      <w:tr w:rsidR="00C147D3" w:rsidRPr="00C147D3" w:rsidTr="00CE0B76">
        <w:tc>
          <w:tcPr>
            <w:tcW w:w="190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D3">
              <w:rPr>
                <w:rFonts w:ascii="Times New Roman" w:hAnsi="Times New Roman" w:cs="Times New Roman"/>
                <w:sz w:val="28"/>
                <w:szCs w:val="28"/>
              </w:rPr>
              <w:t>Код главы</w:t>
            </w:r>
          </w:p>
        </w:tc>
        <w:tc>
          <w:tcPr>
            <w:tcW w:w="7663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D3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поселения</w:t>
            </w:r>
          </w:p>
        </w:tc>
      </w:tr>
      <w:tr w:rsidR="00C147D3" w:rsidRPr="00C147D3" w:rsidTr="00CE0B76">
        <w:trPr>
          <w:trHeight w:val="563"/>
        </w:trPr>
        <w:tc>
          <w:tcPr>
            <w:tcW w:w="1908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D3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  <w:tc>
          <w:tcPr>
            <w:tcW w:w="7663" w:type="dxa"/>
            <w:vAlign w:val="center"/>
          </w:tcPr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D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администрация </w:t>
            </w:r>
            <w:proofErr w:type="spellStart"/>
            <w:r w:rsidRPr="00C147D3">
              <w:rPr>
                <w:rFonts w:ascii="Times New Roman" w:hAnsi="Times New Roman" w:cs="Times New Roman"/>
                <w:sz w:val="28"/>
                <w:szCs w:val="28"/>
              </w:rPr>
              <w:t>Высокоярского</w:t>
            </w:r>
            <w:proofErr w:type="spellEnd"/>
            <w:r w:rsidRPr="00C147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147D3">
              <w:rPr>
                <w:rFonts w:ascii="Times New Roman" w:hAnsi="Times New Roman" w:cs="Times New Roman"/>
                <w:sz w:val="28"/>
                <w:szCs w:val="28"/>
              </w:rPr>
              <w:t>Бакчарского</w:t>
            </w:r>
            <w:proofErr w:type="spellEnd"/>
            <w:r w:rsidRPr="00C147D3">
              <w:rPr>
                <w:rFonts w:ascii="Times New Roman" w:hAnsi="Times New Roman" w:cs="Times New Roman"/>
                <w:sz w:val="28"/>
                <w:szCs w:val="28"/>
              </w:rPr>
              <w:t xml:space="preserve"> района Томской области</w:t>
            </w:r>
          </w:p>
        </w:tc>
      </w:tr>
    </w:tbl>
    <w:p w:rsidR="00C147D3" w:rsidRPr="00C147D3" w:rsidRDefault="00C147D3" w:rsidP="00C147D3">
      <w:pPr>
        <w:rPr>
          <w:rFonts w:ascii="Times New Roman" w:hAnsi="Times New Roman" w:cs="Times New Roman"/>
        </w:rPr>
      </w:pPr>
      <w:r w:rsidRPr="00C147D3">
        <w:rPr>
          <w:rFonts w:ascii="Times New Roman" w:hAnsi="Times New Roman" w:cs="Times New Roman"/>
        </w:rPr>
        <w:tab/>
      </w:r>
      <w:r w:rsidRPr="00C147D3">
        <w:rPr>
          <w:rFonts w:ascii="Times New Roman" w:hAnsi="Times New Roman" w:cs="Times New Roman"/>
        </w:rPr>
        <w:tab/>
      </w:r>
      <w:r w:rsidRPr="00C147D3">
        <w:rPr>
          <w:rFonts w:ascii="Times New Roman" w:hAnsi="Times New Roman" w:cs="Times New Roman"/>
        </w:rPr>
        <w:tab/>
      </w:r>
      <w:r w:rsidRPr="00C147D3">
        <w:rPr>
          <w:rFonts w:ascii="Times New Roman" w:hAnsi="Times New Roman" w:cs="Times New Roman"/>
        </w:rPr>
        <w:tab/>
      </w:r>
      <w:r w:rsidRPr="00C147D3">
        <w:rPr>
          <w:rFonts w:ascii="Times New Roman" w:hAnsi="Times New Roman" w:cs="Times New Roman"/>
        </w:rPr>
        <w:tab/>
      </w:r>
      <w:r w:rsidRPr="00C147D3">
        <w:rPr>
          <w:rFonts w:ascii="Times New Roman" w:hAnsi="Times New Roman" w:cs="Times New Roman"/>
        </w:rPr>
        <w:tab/>
      </w:r>
      <w:r w:rsidRPr="00C147D3">
        <w:rPr>
          <w:rFonts w:ascii="Times New Roman" w:hAnsi="Times New Roman" w:cs="Times New Roman"/>
        </w:rPr>
        <w:tab/>
      </w:r>
    </w:p>
    <w:p w:rsidR="00C147D3" w:rsidRPr="00C147D3" w:rsidRDefault="00C147D3" w:rsidP="00C147D3">
      <w:pPr>
        <w:rPr>
          <w:rFonts w:ascii="Times New Roman" w:hAnsi="Times New Roman" w:cs="Times New Roman"/>
        </w:rPr>
      </w:pPr>
    </w:p>
    <w:p w:rsidR="00C147D3" w:rsidRPr="00C147D3" w:rsidRDefault="00C147D3" w:rsidP="00C147D3">
      <w:pPr>
        <w:spacing w:line="240" w:lineRule="atLeast"/>
        <w:ind w:left="5761"/>
        <w:jc w:val="right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C147D3" w:rsidRPr="00C147D3" w:rsidRDefault="00C147D3" w:rsidP="00C147D3">
      <w:pPr>
        <w:spacing w:line="240" w:lineRule="atLeast"/>
        <w:ind w:left="5761"/>
        <w:jc w:val="right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C147D3" w:rsidRPr="00C147D3" w:rsidRDefault="00C147D3" w:rsidP="00C147D3">
      <w:pPr>
        <w:spacing w:line="240" w:lineRule="atLeast"/>
        <w:ind w:left="576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C147D3">
        <w:rPr>
          <w:rFonts w:ascii="Times New Roman" w:hAnsi="Times New Roman" w:cs="Times New Roman"/>
          <w:sz w:val="20"/>
          <w:szCs w:val="20"/>
        </w:rPr>
        <w:t>Высокоярского</w:t>
      </w:r>
      <w:proofErr w:type="spellEnd"/>
      <w:r w:rsidRPr="00C147D3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C147D3" w:rsidRPr="00C147D3" w:rsidRDefault="00C147D3" w:rsidP="00C147D3">
      <w:pPr>
        <w:spacing w:line="240" w:lineRule="atLeast"/>
        <w:ind w:left="5761"/>
        <w:jc w:val="right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t xml:space="preserve">от  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C147D3">
        <w:rPr>
          <w:rFonts w:ascii="Times New Roman" w:hAnsi="Times New Roman" w:cs="Times New Roman"/>
          <w:sz w:val="20"/>
          <w:szCs w:val="20"/>
        </w:rPr>
        <w:t>.12.20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C147D3">
        <w:rPr>
          <w:rFonts w:ascii="Times New Roman" w:hAnsi="Times New Roman" w:cs="Times New Roman"/>
          <w:sz w:val="20"/>
          <w:szCs w:val="20"/>
        </w:rPr>
        <w:t xml:space="preserve"> г. № </w:t>
      </w:r>
    </w:p>
    <w:p w:rsidR="00C147D3" w:rsidRPr="00C147D3" w:rsidRDefault="00C147D3" w:rsidP="00C147D3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47D3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C147D3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сельского поселения</w:t>
      </w:r>
      <w:proofErr w:type="gramEnd"/>
      <w:r w:rsidRPr="00C147D3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47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</w:t>
      </w:r>
      <w:r w:rsidRPr="00C147D3">
        <w:rPr>
          <w:rFonts w:ascii="Times New Roman" w:hAnsi="Times New Roman" w:cs="Times New Roman"/>
          <w:sz w:val="28"/>
          <w:szCs w:val="28"/>
        </w:rPr>
        <w:t>.</w:t>
      </w:r>
    </w:p>
    <w:p w:rsidR="00C147D3" w:rsidRPr="00C147D3" w:rsidRDefault="00C147D3" w:rsidP="00C147D3">
      <w:pPr>
        <w:tabs>
          <w:tab w:val="left" w:pos="34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3780"/>
        <w:gridCol w:w="4786"/>
      </w:tblGrid>
      <w:tr w:rsidR="00C147D3" w:rsidRPr="00C147D3" w:rsidTr="00CE0B76">
        <w:tc>
          <w:tcPr>
            <w:tcW w:w="4785" w:type="dxa"/>
            <w:gridSpan w:val="2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Код Бюджетной классификации РФ</w:t>
            </w:r>
          </w:p>
        </w:tc>
        <w:tc>
          <w:tcPr>
            <w:tcW w:w="4786" w:type="dxa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Наименование администраторов и закрепленных за ними видов источников</w:t>
            </w:r>
          </w:p>
        </w:tc>
      </w:tr>
      <w:tr w:rsidR="00C147D3" w:rsidRPr="00C147D3" w:rsidTr="00CE0B76">
        <w:trPr>
          <w:trHeight w:val="575"/>
        </w:trPr>
        <w:tc>
          <w:tcPr>
            <w:tcW w:w="9571" w:type="dxa"/>
            <w:gridSpan w:val="3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 xml:space="preserve">Администрация </w:t>
            </w:r>
            <w:proofErr w:type="spellStart"/>
            <w:r w:rsidRPr="00C147D3">
              <w:rPr>
                <w:rFonts w:ascii="Times New Roman" w:hAnsi="Times New Roman" w:cs="Times New Roman"/>
                <w:b/>
              </w:rPr>
              <w:t>Высокоярского</w:t>
            </w:r>
            <w:proofErr w:type="spellEnd"/>
            <w:r w:rsidRPr="00C147D3">
              <w:rPr>
                <w:rFonts w:ascii="Times New Roman" w:hAnsi="Times New Roman" w:cs="Times New Roman"/>
                <w:b/>
              </w:rPr>
              <w:t xml:space="preserve"> сельского поселения</w:t>
            </w:r>
          </w:p>
          <w:p w:rsidR="00C147D3" w:rsidRPr="00C147D3" w:rsidRDefault="00C147D3" w:rsidP="00CE0B7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147D3">
              <w:rPr>
                <w:rFonts w:ascii="Times New Roman" w:hAnsi="Times New Roman" w:cs="Times New Roman"/>
                <w:b/>
                <w:i/>
              </w:rPr>
              <w:t>ИНН 7003003524     КПП700301001</w:t>
            </w:r>
          </w:p>
        </w:tc>
      </w:tr>
      <w:tr w:rsidR="00C147D3" w:rsidRPr="00C147D3" w:rsidTr="00CE0B76">
        <w:trPr>
          <w:trHeight w:val="360"/>
        </w:trPr>
        <w:tc>
          <w:tcPr>
            <w:tcW w:w="1005" w:type="dxa"/>
            <w:vAlign w:val="center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3780" w:type="dxa"/>
            <w:vAlign w:val="center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4786" w:type="dxa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</w:t>
            </w:r>
          </w:p>
        </w:tc>
      </w:tr>
      <w:tr w:rsidR="00C147D3" w:rsidRPr="00C147D3" w:rsidTr="00CE0B76">
        <w:trPr>
          <w:trHeight w:val="345"/>
        </w:trPr>
        <w:tc>
          <w:tcPr>
            <w:tcW w:w="1005" w:type="dxa"/>
            <w:vAlign w:val="center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3780" w:type="dxa"/>
            <w:vAlign w:val="center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4786" w:type="dxa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</w:t>
            </w:r>
          </w:p>
        </w:tc>
      </w:tr>
    </w:tbl>
    <w:p w:rsidR="00C147D3" w:rsidRPr="00C147D3" w:rsidRDefault="00C147D3" w:rsidP="00C147D3">
      <w:pPr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C147D3" w:rsidRPr="00C147D3" w:rsidRDefault="00C147D3" w:rsidP="00C147D3">
      <w:pPr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C147D3" w:rsidRPr="00C147D3" w:rsidRDefault="00C147D3" w:rsidP="00C147D3">
      <w:pPr>
        <w:ind w:left="5760"/>
        <w:jc w:val="right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t>Приложение № 10</w:t>
      </w:r>
    </w:p>
    <w:p w:rsidR="00C147D3" w:rsidRPr="00C147D3" w:rsidRDefault="00C147D3" w:rsidP="00C147D3">
      <w:pPr>
        <w:ind w:left="5760"/>
        <w:jc w:val="right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C147D3" w:rsidRPr="00C147D3" w:rsidRDefault="00C147D3" w:rsidP="00C147D3">
      <w:pPr>
        <w:ind w:left="576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C147D3">
        <w:rPr>
          <w:rFonts w:ascii="Times New Roman" w:hAnsi="Times New Roman" w:cs="Times New Roman"/>
          <w:sz w:val="20"/>
          <w:szCs w:val="20"/>
        </w:rPr>
        <w:t>Высокоярского</w:t>
      </w:r>
      <w:proofErr w:type="spellEnd"/>
      <w:r w:rsidRPr="00C147D3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C147D3" w:rsidRPr="00C147D3" w:rsidRDefault="00C147D3" w:rsidP="00C147D3">
      <w:pPr>
        <w:ind w:left="5760"/>
        <w:jc w:val="right"/>
        <w:rPr>
          <w:rFonts w:ascii="Times New Roman" w:hAnsi="Times New Roman" w:cs="Times New Roman"/>
          <w:sz w:val="20"/>
          <w:szCs w:val="20"/>
        </w:rPr>
      </w:pPr>
      <w:r w:rsidRPr="00C147D3">
        <w:rPr>
          <w:rFonts w:ascii="Times New Roman" w:hAnsi="Times New Roman" w:cs="Times New Roman"/>
          <w:sz w:val="20"/>
          <w:szCs w:val="20"/>
        </w:rPr>
        <w:t xml:space="preserve">от  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C147D3">
        <w:rPr>
          <w:rFonts w:ascii="Times New Roman" w:hAnsi="Times New Roman" w:cs="Times New Roman"/>
          <w:sz w:val="20"/>
          <w:szCs w:val="20"/>
        </w:rPr>
        <w:t>.12.20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C147D3">
        <w:rPr>
          <w:rFonts w:ascii="Times New Roman" w:hAnsi="Times New Roman" w:cs="Times New Roman"/>
          <w:sz w:val="20"/>
          <w:szCs w:val="20"/>
        </w:rPr>
        <w:t xml:space="preserve"> г. №</w:t>
      </w:r>
    </w:p>
    <w:p w:rsidR="00C147D3" w:rsidRPr="00C147D3" w:rsidRDefault="00C147D3" w:rsidP="00C147D3">
      <w:pPr>
        <w:ind w:left="5760"/>
        <w:rPr>
          <w:rFonts w:ascii="Times New Roman" w:hAnsi="Times New Roman" w:cs="Times New Roman"/>
        </w:rPr>
      </w:pPr>
    </w:p>
    <w:p w:rsidR="00C147D3" w:rsidRPr="00C147D3" w:rsidRDefault="00C147D3" w:rsidP="00C147D3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147D3" w:rsidRPr="00C147D3" w:rsidRDefault="00C147D3" w:rsidP="00C147D3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47D3">
        <w:rPr>
          <w:rFonts w:ascii="Times New Roman" w:hAnsi="Times New Roman" w:cs="Times New Roman"/>
          <w:sz w:val="28"/>
          <w:szCs w:val="28"/>
        </w:rPr>
        <w:t xml:space="preserve">Источники  финансирования дефицита бюджета сельского поселения </w:t>
      </w:r>
    </w:p>
    <w:p w:rsidR="00C147D3" w:rsidRPr="00C147D3" w:rsidRDefault="00C147D3" w:rsidP="00C147D3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47D3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47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</w:t>
      </w:r>
      <w:r w:rsidRPr="00C147D3">
        <w:rPr>
          <w:rFonts w:ascii="Times New Roman" w:hAnsi="Times New Roman" w:cs="Times New Roman"/>
          <w:sz w:val="28"/>
          <w:szCs w:val="28"/>
        </w:rPr>
        <w:t>.</w:t>
      </w:r>
    </w:p>
    <w:p w:rsidR="00C147D3" w:rsidRPr="00C147D3" w:rsidRDefault="00C147D3" w:rsidP="00C147D3">
      <w:pPr>
        <w:tabs>
          <w:tab w:val="left" w:pos="34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147D3" w:rsidRPr="00C147D3" w:rsidTr="00CE0B76">
        <w:tc>
          <w:tcPr>
            <w:tcW w:w="4785" w:type="dxa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Наименование кода вида источника</w:t>
            </w:r>
          </w:p>
        </w:tc>
        <w:tc>
          <w:tcPr>
            <w:tcW w:w="4786" w:type="dxa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Сумма, тыс. руб.</w:t>
            </w:r>
          </w:p>
        </w:tc>
      </w:tr>
      <w:tr w:rsidR="00C147D3" w:rsidRPr="00C147D3" w:rsidTr="00CE0B76">
        <w:trPr>
          <w:trHeight w:val="360"/>
        </w:trPr>
        <w:tc>
          <w:tcPr>
            <w:tcW w:w="4785" w:type="dxa"/>
            <w:vAlign w:val="center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Изменение остатков средств на счетах по учету средств местного бюджета в течение финансового года</w:t>
            </w:r>
          </w:p>
        </w:tc>
        <w:tc>
          <w:tcPr>
            <w:tcW w:w="4786" w:type="dxa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147D3">
              <w:rPr>
                <w:rFonts w:ascii="Times New Roman" w:hAnsi="Times New Roman" w:cs="Times New Roman"/>
              </w:rPr>
              <w:t>0,00</w:t>
            </w:r>
          </w:p>
        </w:tc>
      </w:tr>
      <w:tr w:rsidR="00C147D3" w:rsidRPr="00C147D3" w:rsidTr="00CE0B76">
        <w:trPr>
          <w:trHeight w:val="345"/>
        </w:trPr>
        <w:tc>
          <w:tcPr>
            <w:tcW w:w="4785" w:type="dxa"/>
            <w:vAlign w:val="center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4786" w:type="dxa"/>
          </w:tcPr>
          <w:p w:rsidR="00C147D3" w:rsidRPr="00C147D3" w:rsidRDefault="00C147D3" w:rsidP="00CE0B76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47D3">
              <w:rPr>
                <w:rFonts w:ascii="Times New Roman" w:hAnsi="Times New Roman" w:cs="Times New Roman"/>
                <w:b/>
              </w:rPr>
              <w:t>0,00</w:t>
            </w:r>
          </w:p>
        </w:tc>
      </w:tr>
    </w:tbl>
    <w:p w:rsidR="00C147D3" w:rsidRPr="00C147D3" w:rsidRDefault="00C147D3" w:rsidP="00C147D3">
      <w:pPr>
        <w:rPr>
          <w:rFonts w:ascii="Times New Roman" w:hAnsi="Times New Roman" w:cs="Times New Roman"/>
          <w:b/>
          <w:sz w:val="28"/>
          <w:szCs w:val="28"/>
        </w:rPr>
      </w:pPr>
    </w:p>
    <w:p w:rsidR="00990DAD" w:rsidRPr="00C147D3" w:rsidRDefault="00990DAD">
      <w:pPr>
        <w:rPr>
          <w:rFonts w:ascii="Times New Roman" w:hAnsi="Times New Roman" w:cs="Times New Roman"/>
        </w:rPr>
      </w:pPr>
    </w:p>
    <w:sectPr w:rsidR="00990DAD" w:rsidRPr="00C14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B5508"/>
    <w:multiLevelType w:val="hybridMultilevel"/>
    <w:tmpl w:val="6EF2DDA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7D3"/>
    <w:rsid w:val="00990DAD"/>
    <w:rsid w:val="00C1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E0E13B50B1F50D32CA4CD090A42B3FAC8D809275C58763CA70E105521485AD93BE4472D8A19B6B5CI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E0E13B50B1F50D32CA4CD090A42B3FAC8D809275C58763CA70E105521485AD93BE4472D8A19B6B5CI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E0E13B50B1F50D32CA4CD090A42B3FAC8D809275C58763CA70E105521485AD93BE4472D8A89856I5I" TargetMode="External"/><Relationship Id="rId5" Type="http://schemas.openxmlformats.org/officeDocument/2006/relationships/hyperlink" Target="consultantplus://offline/ref=F4E0E13B50B1F50D32CA4CD090A42B3FAC8D809275C58763CA70E105521485AD93BE4470D8A159I6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1265</Words>
  <Characters>7215</Characters>
  <Application>Microsoft Office Word</Application>
  <DocSecurity>0</DocSecurity>
  <Lines>60</Lines>
  <Paragraphs>16</Paragraphs>
  <ScaleCrop>false</ScaleCrop>
  <Company>Grizli777</Company>
  <LinksUpToDate>false</LinksUpToDate>
  <CharactersWithSpaces>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</dc:creator>
  <cp:keywords/>
  <dc:description/>
  <cp:lastModifiedBy>Яр</cp:lastModifiedBy>
  <cp:revision>2</cp:revision>
  <dcterms:created xsi:type="dcterms:W3CDTF">2020-09-22T07:18:00Z</dcterms:created>
  <dcterms:modified xsi:type="dcterms:W3CDTF">2020-09-22T07:22:00Z</dcterms:modified>
</cp:coreProperties>
</file>