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D" w:rsidRDefault="00CB59ED" w:rsidP="00CB59ED">
      <w:pPr>
        <w:jc w:val="center"/>
        <w:rPr>
          <w:rFonts w:ascii="Times New Roman" w:hAnsi="Times New Roman" w:cs="Times New Roman"/>
          <w:b/>
          <w:sz w:val="32"/>
        </w:rPr>
      </w:pPr>
      <w:r w:rsidRPr="00DB73FE">
        <w:rPr>
          <w:rFonts w:ascii="Times New Roman" w:hAnsi="Times New Roman" w:cs="Times New Roman"/>
          <w:b/>
          <w:sz w:val="32"/>
        </w:rPr>
        <w:t xml:space="preserve">Совет </w:t>
      </w:r>
      <w:proofErr w:type="spellStart"/>
      <w:r w:rsidRPr="00DB73FE">
        <w:rPr>
          <w:rFonts w:ascii="Times New Roman" w:hAnsi="Times New Roman" w:cs="Times New Roman"/>
          <w:b/>
          <w:sz w:val="32"/>
        </w:rPr>
        <w:t>Высокоярского</w:t>
      </w:r>
      <w:proofErr w:type="spellEnd"/>
      <w:r w:rsidRPr="00DB73FE">
        <w:rPr>
          <w:rFonts w:ascii="Times New Roman" w:hAnsi="Times New Roman" w:cs="Times New Roman"/>
          <w:b/>
          <w:sz w:val="32"/>
        </w:rPr>
        <w:t xml:space="preserve"> сельского поселения </w:t>
      </w:r>
    </w:p>
    <w:p w:rsidR="00CB59ED" w:rsidRDefault="00CB59ED" w:rsidP="00CB59E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Решение</w:t>
      </w:r>
    </w:p>
    <w:p w:rsidR="00CB59ED" w:rsidRDefault="009D251F" w:rsidP="00CB59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B59ED">
        <w:rPr>
          <w:rFonts w:ascii="Times New Roman" w:hAnsi="Times New Roman" w:cs="Times New Roman"/>
          <w:sz w:val="28"/>
        </w:rPr>
        <w:t>.0</w:t>
      </w:r>
      <w:r w:rsidR="00C100C3">
        <w:rPr>
          <w:rFonts w:ascii="Times New Roman" w:hAnsi="Times New Roman" w:cs="Times New Roman"/>
          <w:sz w:val="28"/>
        </w:rPr>
        <w:t>7</w:t>
      </w:r>
      <w:r w:rsidR="00CB59ED">
        <w:rPr>
          <w:rFonts w:ascii="Times New Roman" w:hAnsi="Times New Roman" w:cs="Times New Roman"/>
          <w:sz w:val="28"/>
        </w:rPr>
        <w:t>.201</w:t>
      </w:r>
      <w:r w:rsidR="006078ED">
        <w:rPr>
          <w:rFonts w:ascii="Times New Roman" w:hAnsi="Times New Roman" w:cs="Times New Roman"/>
          <w:sz w:val="28"/>
        </w:rPr>
        <w:t xml:space="preserve">2 </w:t>
      </w:r>
      <w:r w:rsidR="00CB59ED">
        <w:rPr>
          <w:rFonts w:ascii="Times New Roman" w:hAnsi="Times New Roman" w:cs="Times New Roman"/>
          <w:sz w:val="28"/>
        </w:rPr>
        <w:t>г.                            с. Высо</w:t>
      </w:r>
      <w:r w:rsidR="006078ED">
        <w:rPr>
          <w:rFonts w:ascii="Times New Roman" w:hAnsi="Times New Roman" w:cs="Times New Roman"/>
          <w:sz w:val="28"/>
        </w:rPr>
        <w:t xml:space="preserve">кий Яр                      № </w:t>
      </w:r>
      <w:r w:rsidR="00C100C3">
        <w:rPr>
          <w:rFonts w:ascii="Times New Roman" w:hAnsi="Times New Roman" w:cs="Times New Roman"/>
          <w:sz w:val="28"/>
        </w:rPr>
        <w:t>19</w:t>
      </w:r>
    </w:p>
    <w:p w:rsidR="00CB59ED" w:rsidRDefault="00CB59ED" w:rsidP="00CB59ED">
      <w:pPr>
        <w:jc w:val="both"/>
        <w:rPr>
          <w:rFonts w:ascii="Times New Roman" w:hAnsi="Times New Roman" w:cs="Times New Roman"/>
          <w:sz w:val="28"/>
        </w:rPr>
      </w:pPr>
    </w:p>
    <w:p w:rsidR="00CB59ED" w:rsidRDefault="00C100C3" w:rsidP="00CB59E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CB59ED">
        <w:rPr>
          <w:rFonts w:ascii="Times New Roman" w:hAnsi="Times New Roman" w:cs="Times New Roman"/>
          <w:sz w:val="28"/>
        </w:rPr>
        <w:t xml:space="preserve"> внесения изменений </w:t>
      </w:r>
      <w:r>
        <w:rPr>
          <w:rFonts w:ascii="Times New Roman" w:hAnsi="Times New Roman" w:cs="Times New Roman"/>
          <w:sz w:val="28"/>
        </w:rPr>
        <w:t xml:space="preserve">и дополнений </w:t>
      </w:r>
      <w:r w:rsidR="00CB59ED">
        <w:rPr>
          <w:rFonts w:ascii="Times New Roman" w:hAnsi="Times New Roman" w:cs="Times New Roman"/>
          <w:sz w:val="28"/>
        </w:rPr>
        <w:t xml:space="preserve">в Устав </w:t>
      </w:r>
    </w:p>
    <w:p w:rsidR="00CB59ED" w:rsidRDefault="00CB59ED" w:rsidP="00CB59E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CB59ED" w:rsidRDefault="00CB59ED" w:rsidP="00CB59E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поселение»</w:t>
      </w:r>
    </w:p>
    <w:p w:rsidR="00CB59ED" w:rsidRDefault="00CB59ED" w:rsidP="00CB59ED">
      <w:pPr>
        <w:jc w:val="both"/>
        <w:rPr>
          <w:rFonts w:ascii="Times New Roman" w:hAnsi="Times New Roman" w:cs="Times New Roman"/>
          <w:sz w:val="28"/>
        </w:rPr>
      </w:pPr>
    </w:p>
    <w:p w:rsidR="00CB59ED" w:rsidRPr="00F5385E" w:rsidRDefault="006078ED" w:rsidP="00CB59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С целью приведения Устава муниципального образования «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Высокоярское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сельское поселение»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района Томской области в соответствие с требованиями федерального законодательства</w:t>
      </w:r>
    </w:p>
    <w:p w:rsidR="006078ED" w:rsidRPr="00F5385E" w:rsidRDefault="00CB59ED" w:rsidP="009F3B5E">
      <w:pPr>
        <w:jc w:val="center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Совет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сельского поселения решил:</w:t>
      </w:r>
    </w:p>
    <w:p w:rsidR="006078ED" w:rsidRPr="00F5385E" w:rsidRDefault="006078ED" w:rsidP="00F5385E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Внести в Устав муниципального образования «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Высокоярское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 сельское поселение» 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района Томской области, принятый решением Совета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сельского поселения от 22.11.2010 г. № 11 (в редакции решений Совета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сельского поселения от 06.08.2011 г. № 18, от 14.12.2011 г. № 35), следующие изменения и дополнения:</w:t>
      </w:r>
    </w:p>
    <w:p w:rsidR="006078ED" w:rsidRPr="00F5385E" w:rsidRDefault="00F5385E" w:rsidP="00C100C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78ED" w:rsidRPr="00F5385E">
        <w:rPr>
          <w:rFonts w:ascii="Times New Roman" w:hAnsi="Times New Roman" w:cs="Times New Roman"/>
          <w:sz w:val="28"/>
          <w:szCs w:val="24"/>
        </w:rPr>
        <w:t>абз</w:t>
      </w:r>
      <w:proofErr w:type="spellEnd"/>
      <w:r w:rsidR="006078ED" w:rsidRPr="00F5385E">
        <w:rPr>
          <w:rFonts w:ascii="Times New Roman" w:hAnsi="Times New Roman" w:cs="Times New Roman"/>
          <w:sz w:val="28"/>
          <w:szCs w:val="24"/>
        </w:rPr>
        <w:t>. 1  ч.1 ст.1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«1. Наименование муниципального образования –</w:t>
      </w:r>
      <w:r w:rsidR="00D17834" w:rsidRP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Высокоярское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сельское поселение»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района Томской области (далее по тексту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Высокоярское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поселение, поселение или муниципальное образование)»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2)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абз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. 2 ч.2 ст.2 изложить в следующей редакции: </w:t>
      </w:r>
    </w:p>
    <w:p w:rsidR="00F5385E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«Решение Совета об изменении структуры органов местного самоуправления вступает в силу не ранее чем по истечении срока полномочий Совета, принявшего указанное решение, за исключением случаев, предусмотренных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3)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>п.18 ст.4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«18) утверждение правил благоустройства территории поселения, </w:t>
      </w:r>
      <w:proofErr w:type="gramStart"/>
      <w:r w:rsidRPr="00F5385E">
        <w:rPr>
          <w:rFonts w:ascii="Times New Roman" w:hAnsi="Times New Roman" w:cs="Times New Roman"/>
          <w:sz w:val="28"/>
          <w:szCs w:val="24"/>
        </w:rPr>
        <w:t>устанавливающих</w:t>
      </w:r>
      <w:proofErr w:type="gramEnd"/>
      <w:r w:rsidRPr="00F5385E">
        <w:rPr>
          <w:rFonts w:ascii="Times New Roman" w:hAnsi="Times New Roman" w:cs="Times New Roman"/>
          <w:sz w:val="28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</w:t>
      </w:r>
      <w:r w:rsidRPr="00F5385E">
        <w:rPr>
          <w:rFonts w:ascii="Times New Roman" w:hAnsi="Times New Roman" w:cs="Times New Roman"/>
          <w:sz w:val="28"/>
          <w:szCs w:val="24"/>
        </w:rPr>
        <w:lastRenderedPageBreak/>
        <w:t xml:space="preserve">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5385E">
        <w:rPr>
          <w:rFonts w:ascii="Times New Roman" w:hAnsi="Times New Roman" w:cs="Times New Roman"/>
          <w:sz w:val="28"/>
          <w:szCs w:val="24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proofErr w:type="gramEnd"/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4)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>п.20 ст.4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«20.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5)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 xml:space="preserve"> ч.1 ст. 4.1. дополнить п.10 следующего содержания: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«10) оказание поддержки общественным наблюдательным комиссиям, осуществляющим общественный </w:t>
      </w:r>
      <w:proofErr w:type="gramStart"/>
      <w:r w:rsidRPr="00F5385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5385E">
        <w:rPr>
          <w:rFonts w:ascii="Times New Roman" w:hAnsi="Times New Roman" w:cs="Times New Roman"/>
          <w:sz w:val="28"/>
          <w:szCs w:val="24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6)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>п.4 ч.1 ст.5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7)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>ч.5 ст.11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«5.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F3B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11A91" w:rsidRDefault="00A11A91" w:rsidP="006078E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11A91" w:rsidRDefault="00A11A91" w:rsidP="006078E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lastRenderedPageBreak/>
        <w:t>8)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 xml:space="preserve"> п.п.3,4 ч.3 ст.12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5385E">
        <w:rPr>
          <w:rFonts w:ascii="Times New Roman" w:hAnsi="Times New Roman" w:cs="Times New Roman"/>
          <w:sz w:val="28"/>
          <w:szCs w:val="24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F5385E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4) вопросы о преобразовании муниципального образования, включая мотивированн</w:t>
      </w:r>
      <w:r w:rsidR="009F3B5E">
        <w:rPr>
          <w:rFonts w:ascii="Times New Roman" w:hAnsi="Times New Roman" w:cs="Times New Roman"/>
          <w:sz w:val="28"/>
          <w:szCs w:val="24"/>
        </w:rPr>
        <w:t>ое обоснование принятых решений: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9)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 xml:space="preserve"> п.6 ч.1 ст.19 изложить в следующей редакции: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10)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 xml:space="preserve"> п.5 ч.2 ст.19 изложить в следующей редакции: 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5) принятие решения о передаче органам местного самоуправления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 района части полномочий органов местного самоуправления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 сельского поселения </w:t>
      </w:r>
      <w:r w:rsidRPr="00F5385E">
        <w:rPr>
          <w:rFonts w:ascii="Times New Roman" w:hAnsi="Times New Roman" w:cs="Times New Roman"/>
          <w:b/>
          <w:sz w:val="28"/>
          <w:szCs w:val="24"/>
        </w:rPr>
        <w:t>по решению вопросов местного значения</w:t>
      </w:r>
      <w:r w:rsidRPr="00F5385E">
        <w:rPr>
          <w:rFonts w:ascii="Times New Roman" w:hAnsi="Times New Roman" w:cs="Times New Roman"/>
          <w:sz w:val="28"/>
          <w:szCs w:val="24"/>
        </w:rPr>
        <w:t xml:space="preserve"> за счет межбюджетных трансфертов, предоставляемых из бюджета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Высокоярского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 сельского поселения в бюджет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Бакчарского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 района в соответствии с Бюджетным кодексом Российской Федерации;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5385E">
        <w:rPr>
          <w:rFonts w:ascii="Times New Roman" w:hAnsi="Times New Roman" w:cs="Times New Roman"/>
          <w:sz w:val="28"/>
          <w:szCs w:val="24"/>
        </w:rPr>
        <w:t xml:space="preserve">11)  в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ч.ч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. 7, 10 ст. 22 слова «Закона Томской области от 06.05.2009 г. № 68-ОЗ «О гарантиях деятельности лиц, замещающих муниципальные должности, а также должности муниципальной  службы, замещаемые  на основании срочного трудового договора (контракта), в Томской области» </w:t>
      </w:r>
      <w:r w:rsidRPr="00F5385E">
        <w:rPr>
          <w:rFonts w:ascii="Times New Roman" w:hAnsi="Times New Roman" w:cs="Times New Roman"/>
          <w:b/>
          <w:sz w:val="28"/>
          <w:szCs w:val="24"/>
        </w:rPr>
        <w:t xml:space="preserve">заменить словами </w:t>
      </w:r>
      <w:r w:rsidRPr="00F5385E">
        <w:rPr>
          <w:rFonts w:ascii="Times New Roman" w:hAnsi="Times New Roman" w:cs="Times New Roman"/>
          <w:sz w:val="28"/>
          <w:szCs w:val="24"/>
        </w:rPr>
        <w:t>«Закона Томской области от 06.05.2009 г. № 68-ОЗ «О гарантиях деятельности депутатов представительных органов муниципальных образований, выборных  должностных лиц местного самоуправления</w:t>
      </w:r>
      <w:proofErr w:type="gramEnd"/>
      <w:r w:rsidRPr="00F5385E">
        <w:rPr>
          <w:rFonts w:ascii="Times New Roman" w:hAnsi="Times New Roman" w:cs="Times New Roman"/>
          <w:sz w:val="28"/>
          <w:szCs w:val="24"/>
        </w:rPr>
        <w:t xml:space="preserve">, лиц, замещающих муниципальные должности, отдельные должности муниципальной службы, в Томской области». 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lastRenderedPageBreak/>
        <w:t xml:space="preserve">12) 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абз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>. 1 ч.9 ст.22 после слов «предоставляется ежегодный» добавить слово «основной»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13)</w:t>
      </w:r>
      <w:r w:rsidR="00F5385E">
        <w:rPr>
          <w:rFonts w:ascii="Times New Roman" w:hAnsi="Times New Roman" w:cs="Times New Roman"/>
          <w:sz w:val="28"/>
          <w:szCs w:val="24"/>
        </w:rPr>
        <w:t xml:space="preserve"> </w:t>
      </w:r>
      <w:r w:rsidRPr="00F5385E">
        <w:rPr>
          <w:rFonts w:ascii="Times New Roman" w:hAnsi="Times New Roman" w:cs="Times New Roman"/>
          <w:sz w:val="28"/>
          <w:szCs w:val="24"/>
        </w:rPr>
        <w:t xml:space="preserve"> абз.2 ч. 9 ст.22 изложить в следующей редакции: 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«Сверх ежегодного основного  оплачиваемого отпуска лицам, замещающим муниципальные должности,  предоставляется дополнительный оплачиваемый отпуск продолжительностью не более 15 календарных дней.</w:t>
      </w:r>
    </w:p>
    <w:p w:rsidR="006078ED" w:rsidRPr="00F5385E" w:rsidRDefault="006078ED" w:rsidP="00E8778E">
      <w:pPr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 ч.9 ст.22 дополнить новым абзацем следующего содержания: 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5385E">
        <w:rPr>
          <w:rFonts w:ascii="Times New Roman" w:hAnsi="Times New Roman" w:cs="Times New Roman"/>
          <w:sz w:val="28"/>
          <w:szCs w:val="24"/>
        </w:rPr>
        <w:t>«Лицам, замещающим должности муниципальной службы, замещаемые на основании срочного трудового договора (контракта),  ежегодный дополнительный оплачиваемый отпуск за выслугу лет предоставляется в порядке и на условиях предусмотренных Законом Томской области от 11 сентября 2007 года № 198-ОЗ «О муниципальной службе в Томской области»</w:t>
      </w:r>
      <w:proofErr w:type="gramEnd"/>
    </w:p>
    <w:p w:rsidR="006078ED" w:rsidRPr="00F5385E" w:rsidRDefault="00F5385E" w:rsidP="00E8778E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78ED" w:rsidRPr="00F5385E">
        <w:rPr>
          <w:rFonts w:ascii="Times New Roman" w:hAnsi="Times New Roman" w:cs="Times New Roman"/>
          <w:sz w:val="28"/>
          <w:szCs w:val="24"/>
        </w:rPr>
        <w:t>ст.21 дополнить ч.6 следующего содержания: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ab/>
        <w:t>«6. 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</w:t>
      </w:r>
    </w:p>
    <w:p w:rsidR="006078ED" w:rsidRPr="00F5385E" w:rsidRDefault="00F5385E" w:rsidP="00E8778E">
      <w:pPr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78ED" w:rsidRPr="00F5385E">
        <w:rPr>
          <w:rFonts w:ascii="Times New Roman" w:hAnsi="Times New Roman" w:cs="Times New Roman"/>
          <w:sz w:val="28"/>
          <w:szCs w:val="24"/>
        </w:rPr>
        <w:t>ст.25 дополнить ч.12 следующего содержания: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ab/>
        <w:t xml:space="preserve">«12. </w:t>
      </w:r>
      <w:proofErr w:type="gramStart"/>
      <w:r w:rsidRPr="00F5385E">
        <w:rPr>
          <w:rFonts w:ascii="Times New Roman" w:hAnsi="Times New Roman" w:cs="Times New Roman"/>
          <w:sz w:val="28"/>
          <w:szCs w:val="24"/>
        </w:rPr>
        <w:t>В случае внесения изменений и дополнений в Устав  муниципального образования, предусматривающих избрание главы муниципального образования представительным органом муниципального образования из своего состава, выборы главы муниципального образования  не назначаются и не  проводятся, если  муниципальный правовой акт о внесении  указанных изменений и дополнений в устав муниципального образования в силу до наступления даты, начиная с которой  представительный орган муниципального образования был бы вправе</w:t>
      </w:r>
      <w:proofErr w:type="gramEnd"/>
      <w:r w:rsidRPr="00F5385E">
        <w:rPr>
          <w:rFonts w:ascii="Times New Roman" w:hAnsi="Times New Roman" w:cs="Times New Roman"/>
          <w:sz w:val="28"/>
          <w:szCs w:val="24"/>
        </w:rPr>
        <w:t xml:space="preserve"> принять решение о назначении выборов главы муниципального образования в соответствии с Федеральным законом от 12 июня 2002 года № 67 – ОЗ «Об основных гарантиях избирательных прав и права на участие в референдуме граждан Российской Федерации»</w:t>
      </w:r>
    </w:p>
    <w:p w:rsidR="006078ED" w:rsidRPr="00F5385E" w:rsidRDefault="009F3B5E" w:rsidP="00E8778E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78ED" w:rsidRPr="00F5385E">
        <w:rPr>
          <w:rFonts w:ascii="Times New Roman" w:hAnsi="Times New Roman" w:cs="Times New Roman"/>
          <w:sz w:val="28"/>
          <w:szCs w:val="24"/>
        </w:rPr>
        <w:t>ст.25 дополнить ч.13 следующего содержания: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«13. Полномочия выборного должностного лица местного самоуправления, осуществляющего свои полномочия на постоянной основе, прекращаются </w:t>
      </w:r>
      <w:r w:rsidRPr="00F5385E">
        <w:rPr>
          <w:rFonts w:ascii="Times New Roman" w:hAnsi="Times New Roman" w:cs="Times New Roman"/>
          <w:sz w:val="28"/>
          <w:szCs w:val="24"/>
        </w:rPr>
        <w:lastRenderedPageBreak/>
        <w:t>досрочно в случае несоблюдения ограничений, установленных Федеральным законом от 06.10.2003 г. № 131 – ФЗ «Об общих принципах организации местного самоуправления в Российской Федерации»</w:t>
      </w:r>
    </w:p>
    <w:p w:rsidR="006078ED" w:rsidRPr="00F5385E" w:rsidRDefault="006078ED" w:rsidP="00E8778E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 ст.41 дополнить ч.5 следующего содержания: </w:t>
      </w: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«5. </w:t>
      </w:r>
      <w:proofErr w:type="gramStart"/>
      <w:r w:rsidRPr="00F5385E">
        <w:rPr>
          <w:rFonts w:ascii="Times New Roman" w:hAnsi="Times New Roman" w:cs="Times New Roman"/>
          <w:sz w:val="28"/>
          <w:szCs w:val="24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</w:t>
      </w:r>
      <w:proofErr w:type="gramEnd"/>
    </w:p>
    <w:p w:rsidR="006078ED" w:rsidRPr="00F5385E" w:rsidRDefault="006078ED" w:rsidP="00C100C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Направить настоящее решение в территориальный орган Министерства юстиции Российской Федерации для государственной регистрации. </w:t>
      </w:r>
    </w:p>
    <w:p w:rsidR="006078ED" w:rsidRPr="00F5385E" w:rsidRDefault="006078ED" w:rsidP="00C100C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>Обнародовать настоящее решение после его государственной регистрации</w:t>
      </w:r>
      <w:r w:rsidR="009D251F">
        <w:rPr>
          <w:rFonts w:ascii="Times New Roman" w:hAnsi="Times New Roman" w:cs="Times New Roman"/>
          <w:sz w:val="28"/>
          <w:szCs w:val="24"/>
        </w:rPr>
        <w:t xml:space="preserve"> (приложение № 1). </w:t>
      </w:r>
      <w:bookmarkStart w:id="0" w:name="_GoBack"/>
      <w:bookmarkEnd w:id="0"/>
    </w:p>
    <w:p w:rsidR="006078ED" w:rsidRPr="00F5385E" w:rsidRDefault="006078ED" w:rsidP="00C100C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со дня его официального  обнародования. </w:t>
      </w:r>
    </w:p>
    <w:p w:rsidR="00D02256" w:rsidRPr="00F5385E" w:rsidRDefault="00D02256" w:rsidP="00D0225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02256" w:rsidRPr="00F5385E" w:rsidRDefault="00D02256" w:rsidP="00D0225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078ED" w:rsidRPr="00F5385E" w:rsidRDefault="006078ED" w:rsidP="006078ED">
      <w:pPr>
        <w:jc w:val="both"/>
        <w:rPr>
          <w:rFonts w:ascii="Times New Roman" w:hAnsi="Times New Roman" w:cs="Times New Roman"/>
          <w:sz w:val="28"/>
          <w:szCs w:val="24"/>
        </w:rPr>
      </w:pPr>
      <w:r w:rsidRPr="00F5385E">
        <w:rPr>
          <w:rFonts w:ascii="Times New Roman" w:hAnsi="Times New Roman" w:cs="Times New Roman"/>
          <w:sz w:val="28"/>
          <w:szCs w:val="24"/>
        </w:rPr>
        <w:t xml:space="preserve">Глава поселения                                                                     </w:t>
      </w:r>
      <w:proofErr w:type="spellStart"/>
      <w:r w:rsidRPr="00F5385E">
        <w:rPr>
          <w:rFonts w:ascii="Times New Roman" w:hAnsi="Times New Roman" w:cs="Times New Roman"/>
          <w:sz w:val="28"/>
          <w:szCs w:val="24"/>
        </w:rPr>
        <w:t>С.С.Брунгард</w:t>
      </w:r>
      <w:proofErr w:type="spellEnd"/>
      <w:r w:rsidRPr="00F5385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078ED" w:rsidRPr="006078ED" w:rsidRDefault="006078ED" w:rsidP="0060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ED" w:rsidRPr="00A07ECB" w:rsidRDefault="006078ED" w:rsidP="0060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02256" w:rsidRDefault="00D02256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02256" w:rsidRDefault="00D02256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02256" w:rsidRDefault="00D02256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02256" w:rsidRDefault="00D02256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02256" w:rsidRDefault="00D02256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CB59ED" w:rsidRDefault="00CB59ED" w:rsidP="00CB59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 решению  Совета </w:t>
      </w:r>
      <w:proofErr w:type="spellStart"/>
      <w:r>
        <w:rPr>
          <w:rFonts w:ascii="Times New Roman" w:hAnsi="Times New Roman" w:cs="Times New Roman"/>
          <w:sz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B59ED" w:rsidRPr="00F5155A" w:rsidRDefault="00A11A91" w:rsidP="00CB59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от </w:t>
      </w:r>
      <w:r w:rsidR="009D251F">
        <w:rPr>
          <w:rFonts w:ascii="Times New Roman" w:hAnsi="Times New Roman" w:cs="Times New Roman"/>
          <w:sz w:val="28"/>
        </w:rPr>
        <w:t xml:space="preserve"> 13</w:t>
      </w:r>
      <w:r w:rsidR="00CB59ED">
        <w:rPr>
          <w:rFonts w:ascii="Times New Roman" w:hAnsi="Times New Roman" w:cs="Times New Roman"/>
          <w:sz w:val="28"/>
        </w:rPr>
        <w:t>.07.201</w:t>
      </w:r>
      <w:r>
        <w:rPr>
          <w:rFonts w:ascii="Times New Roman" w:hAnsi="Times New Roman" w:cs="Times New Roman"/>
          <w:sz w:val="28"/>
        </w:rPr>
        <w:t>2</w:t>
      </w:r>
      <w:r w:rsidR="009D251F">
        <w:rPr>
          <w:rFonts w:ascii="Times New Roman" w:hAnsi="Times New Roman" w:cs="Times New Roman"/>
          <w:sz w:val="28"/>
        </w:rPr>
        <w:t xml:space="preserve"> </w:t>
      </w:r>
      <w:r w:rsidR="00CB59ED">
        <w:rPr>
          <w:rFonts w:ascii="Times New Roman" w:hAnsi="Times New Roman" w:cs="Times New Roman"/>
          <w:sz w:val="28"/>
        </w:rPr>
        <w:t xml:space="preserve">г. № </w:t>
      </w:r>
      <w:r>
        <w:rPr>
          <w:rFonts w:ascii="Times New Roman" w:hAnsi="Times New Roman" w:cs="Times New Roman"/>
          <w:sz w:val="28"/>
        </w:rPr>
        <w:t>19</w:t>
      </w:r>
      <w:r w:rsidR="00CB59ED">
        <w:rPr>
          <w:rFonts w:ascii="Times New Roman" w:hAnsi="Times New Roman" w:cs="Times New Roman"/>
          <w:sz w:val="28"/>
        </w:rPr>
        <w:t xml:space="preserve"> </w:t>
      </w:r>
    </w:p>
    <w:p w:rsidR="00CB59ED" w:rsidRDefault="00CB59ED" w:rsidP="00CB59ED">
      <w:pPr>
        <w:jc w:val="both"/>
        <w:rPr>
          <w:rFonts w:ascii="Times New Roman" w:hAnsi="Times New Roman" w:cs="Times New Roman"/>
          <w:sz w:val="28"/>
        </w:rPr>
      </w:pPr>
    </w:p>
    <w:p w:rsidR="00CB59ED" w:rsidRDefault="009D251F" w:rsidP="00CB59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 «О   внесении </w:t>
      </w:r>
      <w:r w:rsidR="00CB59ED">
        <w:rPr>
          <w:rFonts w:ascii="Times New Roman" w:hAnsi="Times New Roman" w:cs="Times New Roman"/>
          <w:sz w:val="28"/>
        </w:rPr>
        <w:t xml:space="preserve"> изменений </w:t>
      </w:r>
      <w:r>
        <w:rPr>
          <w:rFonts w:ascii="Times New Roman" w:hAnsi="Times New Roman" w:cs="Times New Roman"/>
          <w:sz w:val="28"/>
        </w:rPr>
        <w:t xml:space="preserve"> и дополнений </w:t>
      </w:r>
      <w:r w:rsidR="00CB59ED">
        <w:rPr>
          <w:rFonts w:ascii="Times New Roman" w:hAnsi="Times New Roman" w:cs="Times New Roman"/>
          <w:sz w:val="28"/>
        </w:rPr>
        <w:t>в Устав муниципального образования «</w:t>
      </w:r>
      <w:proofErr w:type="spellStart"/>
      <w:r w:rsidR="00CB59ED">
        <w:rPr>
          <w:rFonts w:ascii="Times New Roman" w:hAnsi="Times New Roman" w:cs="Times New Roman"/>
          <w:sz w:val="28"/>
        </w:rPr>
        <w:t>Высокоярское</w:t>
      </w:r>
      <w:proofErr w:type="spellEnd"/>
      <w:r w:rsidR="00CB59ED">
        <w:rPr>
          <w:rFonts w:ascii="Times New Roman" w:hAnsi="Times New Roman" w:cs="Times New Roman"/>
          <w:sz w:val="28"/>
        </w:rPr>
        <w:t xml:space="preserve"> сельское поселение» обнародовать</w:t>
      </w:r>
      <w:r>
        <w:rPr>
          <w:rFonts w:ascii="Times New Roman" w:hAnsi="Times New Roman" w:cs="Times New Roman"/>
          <w:sz w:val="28"/>
        </w:rPr>
        <w:t xml:space="preserve"> после его государственной регистрации </w:t>
      </w:r>
      <w:r w:rsidR="00CB59ED">
        <w:rPr>
          <w:rFonts w:ascii="Times New Roman" w:hAnsi="Times New Roman" w:cs="Times New Roman"/>
          <w:sz w:val="28"/>
        </w:rPr>
        <w:t xml:space="preserve">  путем ра</w:t>
      </w:r>
      <w:r>
        <w:rPr>
          <w:rFonts w:ascii="Times New Roman" w:hAnsi="Times New Roman" w:cs="Times New Roman"/>
          <w:sz w:val="28"/>
        </w:rPr>
        <w:t>змещения в местах обнародования</w:t>
      </w:r>
      <w:r w:rsidR="00CB59ED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B59ED" w:rsidTr="00DE78F4">
        <w:trPr>
          <w:trHeight w:val="665"/>
        </w:trPr>
        <w:tc>
          <w:tcPr>
            <w:tcW w:w="959" w:type="dxa"/>
          </w:tcPr>
          <w:p w:rsidR="00CB59ED" w:rsidRPr="0010504C" w:rsidRDefault="00CB59ED" w:rsidP="00DE7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504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21" w:type="dxa"/>
          </w:tcPr>
          <w:p w:rsidR="00CB59ED" w:rsidRPr="0010504C" w:rsidRDefault="00CB59ED" w:rsidP="00DE7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504C">
              <w:rPr>
                <w:rFonts w:ascii="Times New Roman" w:hAnsi="Times New Roman" w:cs="Times New Roman"/>
                <w:b/>
                <w:sz w:val="28"/>
              </w:rPr>
              <w:t>Наименование  населенного пункта</w:t>
            </w:r>
          </w:p>
        </w:tc>
        <w:tc>
          <w:tcPr>
            <w:tcW w:w="3191" w:type="dxa"/>
          </w:tcPr>
          <w:p w:rsidR="00CB59ED" w:rsidRPr="0010504C" w:rsidRDefault="00CB59ED" w:rsidP="00DE7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504C"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Высокий Яр</w:t>
            </w:r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пер.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Больничный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16 (здание 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Высокоярская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Высокий Яр</w:t>
            </w:r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26 (здание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Высокоярского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Дома Культуры) 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Высокий Яр </w:t>
            </w:r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ул. Центральная, 24 (здание ГДО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Высокоярская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Пчелка</w:t>
            </w:r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28 (здание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Пчелкинского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 досуга»)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Крыловка</w:t>
            </w:r>
            <w:proofErr w:type="spellEnd"/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22 (здание Крыловского центра досуга)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Крыловка</w:t>
            </w:r>
            <w:proofErr w:type="spellEnd"/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11 (здание Крыловской вспомогательной школы – интернат)</w:t>
            </w:r>
          </w:p>
        </w:tc>
      </w:tr>
      <w:tr w:rsidR="00CB59ED" w:rsidTr="00DE78F4">
        <w:tc>
          <w:tcPr>
            <w:tcW w:w="959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Богатыревка</w:t>
            </w:r>
            <w:proofErr w:type="spellEnd"/>
          </w:p>
        </w:tc>
        <w:tc>
          <w:tcPr>
            <w:tcW w:w="3191" w:type="dxa"/>
          </w:tcPr>
          <w:p w:rsidR="00CB59ED" w:rsidRDefault="00CB59ED" w:rsidP="00DE7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ул. Школьная, 10 (здание 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Богатыревская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</w:tc>
      </w:tr>
    </w:tbl>
    <w:p w:rsidR="00CB59ED" w:rsidRDefault="00CB59ED" w:rsidP="00CB59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B59ED" w:rsidRDefault="00CB59ED" w:rsidP="00CB59ED">
      <w:pPr>
        <w:spacing w:after="0"/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B59ED" w:rsidRDefault="00CB59ED" w:rsidP="00CB59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________ </w:t>
      </w:r>
      <w:proofErr w:type="spellStart"/>
      <w:r>
        <w:rPr>
          <w:rFonts w:ascii="Times New Roman" w:hAnsi="Times New Roman" w:cs="Times New Roman"/>
          <w:sz w:val="28"/>
        </w:rPr>
        <w:t>С.С.Брунгард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B59ED" w:rsidRDefault="00CB59ED" w:rsidP="00CB59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«____»__________20___г. </w:t>
      </w:r>
    </w:p>
    <w:p w:rsidR="00CB59ED" w:rsidRDefault="00CB59ED" w:rsidP="00CB59ED">
      <w:pPr>
        <w:rPr>
          <w:rFonts w:ascii="Times New Roman" w:hAnsi="Times New Roman" w:cs="Times New Roman"/>
          <w:sz w:val="28"/>
        </w:rPr>
      </w:pPr>
    </w:p>
    <w:p w:rsidR="00CB59ED" w:rsidRDefault="00CB59ED" w:rsidP="00CB59ED">
      <w:pPr>
        <w:rPr>
          <w:rFonts w:ascii="Times New Roman" w:hAnsi="Times New Roman" w:cs="Times New Roman"/>
          <w:sz w:val="28"/>
        </w:rPr>
      </w:pPr>
    </w:p>
    <w:p w:rsidR="004001A8" w:rsidRDefault="004001A8"/>
    <w:sectPr w:rsidR="0040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628"/>
    <w:multiLevelType w:val="hybridMultilevel"/>
    <w:tmpl w:val="9BA2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C0"/>
    <w:multiLevelType w:val="hybridMultilevel"/>
    <w:tmpl w:val="15EC7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35F6"/>
    <w:multiLevelType w:val="hybridMultilevel"/>
    <w:tmpl w:val="FDD0B9FE"/>
    <w:lvl w:ilvl="0" w:tplc="BC6C02F6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10CF9"/>
    <w:multiLevelType w:val="hybridMultilevel"/>
    <w:tmpl w:val="BBDC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4381"/>
    <w:multiLevelType w:val="hybridMultilevel"/>
    <w:tmpl w:val="A7D4F97C"/>
    <w:lvl w:ilvl="0" w:tplc="6CE03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34"/>
    <w:rsid w:val="00175CB7"/>
    <w:rsid w:val="00382170"/>
    <w:rsid w:val="004001A8"/>
    <w:rsid w:val="0053528F"/>
    <w:rsid w:val="006078ED"/>
    <w:rsid w:val="007C1191"/>
    <w:rsid w:val="009D251F"/>
    <w:rsid w:val="009F3B5E"/>
    <w:rsid w:val="00A11A91"/>
    <w:rsid w:val="00BD6282"/>
    <w:rsid w:val="00C100C3"/>
    <w:rsid w:val="00C34B40"/>
    <w:rsid w:val="00CB59ED"/>
    <w:rsid w:val="00D02256"/>
    <w:rsid w:val="00D17834"/>
    <w:rsid w:val="00DF0934"/>
    <w:rsid w:val="00E8778E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AE5B-40A5-478A-9DEA-8DC658A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7</cp:revision>
  <cp:lastPrinted>2012-07-12T02:57:00Z</cp:lastPrinted>
  <dcterms:created xsi:type="dcterms:W3CDTF">2012-07-02T01:54:00Z</dcterms:created>
  <dcterms:modified xsi:type="dcterms:W3CDTF">2012-07-12T02:58:00Z</dcterms:modified>
</cp:coreProperties>
</file>