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28" w:rsidRPr="00B024F1" w:rsidRDefault="00002150" w:rsidP="00857728">
      <w:pPr>
        <w:jc w:val="center"/>
        <w:rPr>
          <w:b/>
          <w:sz w:val="28"/>
          <w:szCs w:val="24"/>
        </w:rPr>
      </w:pPr>
      <w:r w:rsidRPr="00B024F1">
        <w:rPr>
          <w:b/>
          <w:sz w:val="28"/>
          <w:szCs w:val="24"/>
        </w:rPr>
        <w:t xml:space="preserve">СОВЕТ ВЫСОКОЯРСКОГО СЕЛЬСКОГО ПОСЕЛЕНИЯ </w:t>
      </w:r>
    </w:p>
    <w:p w:rsidR="00857728" w:rsidRPr="00B024F1" w:rsidRDefault="00857728" w:rsidP="00857728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002150" w:rsidRPr="00B024F1" w:rsidRDefault="00002150" w:rsidP="00857728">
      <w:pPr>
        <w:pStyle w:val="ConsPlusTitle"/>
        <w:widowControl/>
        <w:jc w:val="center"/>
        <w:rPr>
          <w:sz w:val="28"/>
        </w:rPr>
      </w:pPr>
    </w:p>
    <w:p w:rsidR="00857728" w:rsidRPr="00B024F1" w:rsidRDefault="00002150" w:rsidP="00857728">
      <w:pPr>
        <w:pStyle w:val="ConsPlusTitle"/>
        <w:widowControl/>
        <w:jc w:val="center"/>
        <w:rPr>
          <w:sz w:val="28"/>
        </w:rPr>
      </w:pPr>
      <w:r w:rsidRPr="00B024F1">
        <w:rPr>
          <w:sz w:val="28"/>
        </w:rPr>
        <w:t xml:space="preserve"> </w:t>
      </w:r>
      <w:r w:rsidR="00857728" w:rsidRPr="00B024F1">
        <w:rPr>
          <w:sz w:val="28"/>
        </w:rPr>
        <w:t>РЕШЕНИЕ</w:t>
      </w:r>
    </w:p>
    <w:p w:rsidR="00857728" w:rsidRPr="00B024F1" w:rsidRDefault="00857728" w:rsidP="00857728">
      <w:pPr>
        <w:pStyle w:val="ConsPlusTitle"/>
        <w:widowControl/>
        <w:jc w:val="center"/>
        <w:rPr>
          <w:sz w:val="28"/>
        </w:rPr>
      </w:pPr>
    </w:p>
    <w:p w:rsidR="00002150" w:rsidRDefault="00002150" w:rsidP="0085772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857728" w:rsidRPr="00002150" w:rsidRDefault="00D97C09" w:rsidP="00857728">
      <w:pPr>
        <w:rPr>
          <w:bCs/>
          <w:color w:val="000000"/>
        </w:rPr>
      </w:pPr>
      <w:r>
        <w:rPr>
          <w:bCs/>
          <w:color w:val="000000"/>
        </w:rPr>
        <w:t>28</w:t>
      </w:r>
      <w:r w:rsidR="00857728" w:rsidRPr="00002150">
        <w:rPr>
          <w:bCs/>
          <w:color w:val="000000"/>
        </w:rPr>
        <w:t>.</w:t>
      </w:r>
      <w:r w:rsidR="00B024F1">
        <w:rPr>
          <w:bCs/>
          <w:color w:val="000000"/>
        </w:rPr>
        <w:t>09</w:t>
      </w:r>
      <w:r w:rsidR="00857728" w:rsidRPr="00002150">
        <w:rPr>
          <w:bCs/>
          <w:color w:val="000000"/>
        </w:rPr>
        <w:t>.201</w:t>
      </w:r>
      <w:r w:rsidR="00002150" w:rsidRPr="00002150">
        <w:rPr>
          <w:bCs/>
          <w:color w:val="000000"/>
        </w:rPr>
        <w:t>2</w:t>
      </w:r>
      <w:r w:rsidR="00857728" w:rsidRPr="00002150">
        <w:rPr>
          <w:bCs/>
          <w:color w:val="000000"/>
        </w:rPr>
        <w:t xml:space="preserve">  </w:t>
      </w:r>
      <w:r w:rsidR="00B024F1">
        <w:rPr>
          <w:bCs/>
          <w:color w:val="000000"/>
        </w:rPr>
        <w:t>г.</w:t>
      </w:r>
      <w:r w:rsidR="00857728" w:rsidRPr="00002150">
        <w:rPr>
          <w:bCs/>
          <w:color w:val="000000"/>
        </w:rPr>
        <w:t xml:space="preserve">                                                                                         </w:t>
      </w:r>
      <w:r w:rsidR="00002150" w:rsidRPr="00002150">
        <w:rPr>
          <w:bCs/>
          <w:color w:val="000000"/>
        </w:rPr>
        <w:t xml:space="preserve">                 </w:t>
      </w:r>
      <w:r w:rsidR="00857728" w:rsidRPr="00002150">
        <w:rPr>
          <w:bCs/>
          <w:color w:val="000000"/>
        </w:rPr>
        <w:t xml:space="preserve">  № </w:t>
      </w:r>
      <w:r>
        <w:rPr>
          <w:bCs/>
          <w:color w:val="000000"/>
        </w:rPr>
        <w:t>26</w:t>
      </w:r>
    </w:p>
    <w:p w:rsidR="00857728" w:rsidRPr="00002150" w:rsidRDefault="00857728" w:rsidP="00857728">
      <w:pPr>
        <w:rPr>
          <w:bCs/>
          <w:color w:val="000000"/>
        </w:rPr>
      </w:pPr>
    </w:p>
    <w:p w:rsidR="00002150" w:rsidRDefault="00002150" w:rsidP="00857728">
      <w:pPr>
        <w:jc w:val="center"/>
        <w:rPr>
          <w:b/>
        </w:rPr>
      </w:pPr>
    </w:p>
    <w:p w:rsidR="00002150" w:rsidRDefault="00857728" w:rsidP="00002150">
      <w:pPr>
        <w:rPr>
          <w:b/>
        </w:rPr>
      </w:pPr>
      <w:r>
        <w:rPr>
          <w:b/>
        </w:rPr>
        <w:t xml:space="preserve">Об утверждении Порядка проведения </w:t>
      </w:r>
      <w:proofErr w:type="gramStart"/>
      <w:r>
        <w:rPr>
          <w:b/>
        </w:rPr>
        <w:t>антикоррупционной</w:t>
      </w:r>
      <w:proofErr w:type="gramEnd"/>
      <w:r>
        <w:rPr>
          <w:b/>
        </w:rPr>
        <w:t xml:space="preserve"> </w:t>
      </w:r>
    </w:p>
    <w:p w:rsidR="00002150" w:rsidRDefault="00002150" w:rsidP="00002150">
      <w:pPr>
        <w:rPr>
          <w:b/>
        </w:rPr>
      </w:pPr>
      <w:r>
        <w:rPr>
          <w:b/>
        </w:rPr>
        <w:t>Э</w:t>
      </w:r>
      <w:r w:rsidR="00857728">
        <w:rPr>
          <w:b/>
        </w:rPr>
        <w:t>кспертизы</w:t>
      </w:r>
      <w:r>
        <w:rPr>
          <w:b/>
        </w:rPr>
        <w:t xml:space="preserve"> </w:t>
      </w:r>
      <w:r w:rsidR="00857728">
        <w:rPr>
          <w:b/>
        </w:rPr>
        <w:t>нормативных правовых актов и проектов</w:t>
      </w:r>
    </w:p>
    <w:p w:rsidR="00002150" w:rsidRDefault="00857728" w:rsidP="00002150">
      <w:pPr>
        <w:rPr>
          <w:b/>
        </w:rPr>
      </w:pPr>
      <w:r>
        <w:rPr>
          <w:b/>
        </w:rPr>
        <w:t xml:space="preserve"> нормативных правовых актов</w:t>
      </w:r>
      <w:r w:rsidR="00002150">
        <w:rPr>
          <w:b/>
        </w:rPr>
        <w:t xml:space="preserve"> </w:t>
      </w:r>
      <w:r>
        <w:rPr>
          <w:b/>
        </w:rPr>
        <w:t xml:space="preserve">Совета </w:t>
      </w:r>
      <w:proofErr w:type="spellStart"/>
      <w:r w:rsidR="00002150">
        <w:rPr>
          <w:b/>
        </w:rPr>
        <w:t>Высокоярского</w:t>
      </w:r>
      <w:proofErr w:type="spellEnd"/>
      <w:r w:rsidR="00002150">
        <w:rPr>
          <w:b/>
        </w:rPr>
        <w:t xml:space="preserve"> </w:t>
      </w:r>
      <w:r>
        <w:rPr>
          <w:b/>
        </w:rPr>
        <w:t xml:space="preserve"> </w:t>
      </w:r>
    </w:p>
    <w:p w:rsidR="00857728" w:rsidRDefault="00857728" w:rsidP="00002150">
      <w:pPr>
        <w:rPr>
          <w:b/>
        </w:rPr>
      </w:pPr>
      <w:r>
        <w:rPr>
          <w:b/>
        </w:rPr>
        <w:t xml:space="preserve"> сельского поселения</w:t>
      </w:r>
    </w:p>
    <w:p w:rsidR="00857728" w:rsidRDefault="00857728" w:rsidP="00857728">
      <w:pPr>
        <w:tabs>
          <w:tab w:val="left" w:pos="3600"/>
          <w:tab w:val="left" w:pos="4500"/>
        </w:tabs>
        <w:ind w:right="5421"/>
        <w:jc w:val="both"/>
        <w:rPr>
          <w:b/>
          <w:color w:val="000000"/>
        </w:rPr>
      </w:pPr>
    </w:p>
    <w:p w:rsidR="00857728" w:rsidRDefault="00857728" w:rsidP="0085772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 </w:t>
      </w:r>
    </w:p>
    <w:p w:rsidR="00857728" w:rsidRDefault="00857728" w:rsidP="00857728">
      <w:pPr>
        <w:ind w:firstLine="708"/>
        <w:jc w:val="both"/>
        <w:rPr>
          <w:color w:val="000000"/>
        </w:rPr>
      </w:pPr>
    </w:p>
    <w:p w:rsidR="00857728" w:rsidRDefault="00857728" w:rsidP="00857728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 РЕШИЛ:</w:t>
      </w:r>
    </w:p>
    <w:p w:rsidR="00857728" w:rsidRDefault="00857728" w:rsidP="00857728">
      <w:pPr>
        <w:ind w:right="-5" w:firstLine="708"/>
        <w:jc w:val="both"/>
        <w:rPr>
          <w:color w:val="000000"/>
        </w:rPr>
      </w:pPr>
      <w:r>
        <w:rPr>
          <w:color w:val="000000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Совета </w:t>
      </w:r>
      <w:proofErr w:type="spellStart"/>
      <w:r w:rsidR="000C0EC6">
        <w:rPr>
          <w:color w:val="000000"/>
        </w:rPr>
        <w:t>Высокоярского</w:t>
      </w:r>
      <w:proofErr w:type="spellEnd"/>
      <w:r w:rsidR="000C0EC6">
        <w:rPr>
          <w:color w:val="000000"/>
        </w:rPr>
        <w:t xml:space="preserve"> </w:t>
      </w:r>
      <w:r>
        <w:rPr>
          <w:color w:val="000000"/>
        </w:rPr>
        <w:t xml:space="preserve">  сельского поселения.</w:t>
      </w:r>
    </w:p>
    <w:p w:rsidR="00857728" w:rsidRDefault="00857728" w:rsidP="00857728">
      <w:pPr>
        <w:ind w:firstLine="708"/>
        <w:jc w:val="both"/>
      </w:pPr>
      <w:r>
        <w:t>2. Настоящее решение подлежит опубликованию (обнародованию) в установленном порядке.</w:t>
      </w:r>
    </w:p>
    <w:p w:rsidR="00857728" w:rsidRPr="002F7D7D" w:rsidRDefault="00857728" w:rsidP="00857728">
      <w:pPr>
        <w:ind w:firstLine="708"/>
        <w:jc w:val="both"/>
      </w:pPr>
      <w:r>
        <w:t>3. Настоящее  решение вступает в силу с момента его опубликования (обнародования).</w:t>
      </w:r>
    </w:p>
    <w:p w:rsidR="00857728" w:rsidRPr="009659C9" w:rsidRDefault="00857728" w:rsidP="00857728">
      <w:pPr>
        <w:ind w:right="-5" w:firstLine="708"/>
        <w:jc w:val="both"/>
      </w:pPr>
      <w:r>
        <w:t>4. Контроль исполнения настоящего решения возложить на контрольно-правовой комитет.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0C0EC6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Глава</w:t>
      </w:r>
      <w:r w:rsidR="000C0EC6">
        <w:rPr>
          <w:iCs/>
        </w:rPr>
        <w:t xml:space="preserve"> </w:t>
      </w:r>
      <w:proofErr w:type="spellStart"/>
      <w:r w:rsidR="000C0EC6">
        <w:rPr>
          <w:iCs/>
        </w:rPr>
        <w:t>Высокоярского</w:t>
      </w:r>
      <w:proofErr w:type="spellEnd"/>
      <w:r w:rsidR="000C0EC6">
        <w:rPr>
          <w:iCs/>
        </w:rPr>
        <w:t xml:space="preserve">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сельского поселения                                                              </w:t>
      </w:r>
      <w:proofErr w:type="spellStart"/>
      <w:r w:rsidR="000C0EC6">
        <w:rPr>
          <w:iCs/>
        </w:rPr>
        <w:t>С.С.Брунгард</w:t>
      </w:r>
      <w:proofErr w:type="spellEnd"/>
      <w:r w:rsidR="000C0EC6">
        <w:rPr>
          <w:iCs/>
        </w:rPr>
        <w:t xml:space="preserve">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0C0EC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ind w:left="7020"/>
        <w:rPr>
          <w:iCs/>
          <w:sz w:val="22"/>
          <w:szCs w:val="22"/>
        </w:rPr>
      </w:pPr>
      <w:r w:rsidRPr="00D1506E">
        <w:rPr>
          <w:iCs/>
          <w:sz w:val="22"/>
          <w:szCs w:val="22"/>
        </w:rPr>
        <w:t xml:space="preserve">Приложение к решению </w:t>
      </w:r>
    </w:p>
    <w:p w:rsidR="00857728" w:rsidRDefault="00857728" w:rsidP="000C0EC6">
      <w:pPr>
        <w:ind w:left="70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Совета </w:t>
      </w:r>
    </w:p>
    <w:p w:rsidR="00857728" w:rsidRPr="00D1506E" w:rsidRDefault="00857728" w:rsidP="00857728">
      <w:pPr>
        <w:ind w:left="7020"/>
        <w:rPr>
          <w:iCs/>
          <w:sz w:val="22"/>
          <w:szCs w:val="22"/>
        </w:rPr>
      </w:pPr>
      <w:r w:rsidRPr="00D1506E">
        <w:rPr>
          <w:iCs/>
          <w:sz w:val="22"/>
          <w:szCs w:val="22"/>
        </w:rPr>
        <w:t xml:space="preserve">от </w:t>
      </w:r>
      <w:r w:rsidR="00D97C09">
        <w:rPr>
          <w:iCs/>
          <w:sz w:val="22"/>
          <w:szCs w:val="22"/>
        </w:rPr>
        <w:t>28</w:t>
      </w:r>
      <w:r>
        <w:rPr>
          <w:iCs/>
          <w:sz w:val="22"/>
          <w:szCs w:val="22"/>
        </w:rPr>
        <w:t>.</w:t>
      </w:r>
      <w:r w:rsidR="00D97C09">
        <w:rPr>
          <w:iCs/>
          <w:sz w:val="22"/>
          <w:szCs w:val="22"/>
        </w:rPr>
        <w:t>09</w:t>
      </w:r>
      <w:r>
        <w:rPr>
          <w:iCs/>
          <w:sz w:val="22"/>
          <w:szCs w:val="22"/>
        </w:rPr>
        <w:t>.201</w:t>
      </w:r>
      <w:r w:rsidR="000C0EC6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 xml:space="preserve">г. </w:t>
      </w:r>
      <w:r w:rsidRPr="00D1506E">
        <w:rPr>
          <w:iCs/>
          <w:sz w:val="22"/>
          <w:szCs w:val="22"/>
        </w:rPr>
        <w:t>№</w:t>
      </w:r>
      <w:r>
        <w:rPr>
          <w:iCs/>
          <w:sz w:val="22"/>
          <w:szCs w:val="22"/>
        </w:rPr>
        <w:t xml:space="preserve"> </w:t>
      </w:r>
      <w:r w:rsidR="00B024F1">
        <w:rPr>
          <w:iCs/>
          <w:sz w:val="22"/>
          <w:szCs w:val="22"/>
        </w:rPr>
        <w:t>2</w:t>
      </w:r>
      <w:r w:rsidR="00D97C09">
        <w:rPr>
          <w:iCs/>
          <w:sz w:val="22"/>
          <w:szCs w:val="22"/>
        </w:rPr>
        <w:t>6</w:t>
      </w:r>
      <w:r w:rsidR="00B024F1">
        <w:rPr>
          <w:iCs/>
          <w:sz w:val="22"/>
          <w:szCs w:val="22"/>
        </w:rPr>
        <w:t xml:space="preserve">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jc w:val="center"/>
        <w:rPr>
          <w:b/>
          <w:iCs/>
        </w:rPr>
      </w:pPr>
      <w:r w:rsidRPr="00D1506E">
        <w:rPr>
          <w:b/>
          <w:iCs/>
        </w:rPr>
        <w:t>ПОРЯДОК</w:t>
      </w:r>
    </w:p>
    <w:p w:rsidR="00857728" w:rsidRDefault="00857728" w:rsidP="00857728">
      <w:pPr>
        <w:jc w:val="center"/>
        <w:rPr>
          <w:b/>
          <w:iCs/>
        </w:rPr>
      </w:pPr>
      <w:r w:rsidRPr="00D1506E">
        <w:rPr>
          <w:b/>
          <w:iCs/>
        </w:rPr>
        <w:t>проведения антикоррупционной экспертизы нормативных правовых актов</w:t>
      </w:r>
    </w:p>
    <w:p w:rsidR="00857728" w:rsidRDefault="00857728" w:rsidP="00857728">
      <w:pPr>
        <w:jc w:val="center"/>
        <w:rPr>
          <w:b/>
          <w:iCs/>
        </w:rPr>
      </w:pPr>
      <w:r w:rsidRPr="00D1506E">
        <w:rPr>
          <w:b/>
          <w:iCs/>
        </w:rPr>
        <w:t>и проектов нормативных правовых актов Совета</w:t>
      </w:r>
    </w:p>
    <w:p w:rsidR="00857728" w:rsidRPr="00D1506E" w:rsidRDefault="000C0EC6" w:rsidP="00857728">
      <w:pPr>
        <w:jc w:val="center"/>
        <w:rPr>
          <w:b/>
          <w:iCs/>
        </w:rPr>
      </w:pPr>
      <w:proofErr w:type="spellStart"/>
      <w:r>
        <w:rPr>
          <w:b/>
          <w:iCs/>
        </w:rPr>
        <w:t>Высокоярского</w:t>
      </w:r>
      <w:proofErr w:type="spellEnd"/>
      <w:r>
        <w:rPr>
          <w:b/>
          <w:iCs/>
        </w:rPr>
        <w:t xml:space="preserve"> </w:t>
      </w:r>
      <w:r w:rsidR="00857728">
        <w:rPr>
          <w:b/>
          <w:iCs/>
        </w:rPr>
        <w:t xml:space="preserve"> </w:t>
      </w:r>
      <w:r w:rsidR="00857728" w:rsidRPr="00D1506E">
        <w:rPr>
          <w:b/>
          <w:iCs/>
        </w:rPr>
        <w:t>сельского поселения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1. Антикоррупционная экспертиза проводится контрольно-правовым комитетом  Совета </w:t>
      </w:r>
      <w:proofErr w:type="spellStart"/>
      <w:r w:rsidR="00DE79C2">
        <w:rPr>
          <w:iCs/>
        </w:rPr>
        <w:t>Высокоярского</w:t>
      </w:r>
      <w:proofErr w:type="spellEnd"/>
      <w:r w:rsidR="00DE79C2">
        <w:rPr>
          <w:iCs/>
        </w:rPr>
        <w:t xml:space="preserve"> </w:t>
      </w:r>
      <w:r>
        <w:rPr>
          <w:iCs/>
        </w:rPr>
        <w:t xml:space="preserve">  сельского поселения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 «Об антикоррупционной экспертизе нормативных правовых актов и проектов нормативных правовых актов», в отношении: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а) проектов нормативных правовых актов Совета </w:t>
      </w:r>
      <w:proofErr w:type="spellStart"/>
      <w:r w:rsid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 – при проведении их правовой экспертизы в срок не позднее 15 дней со дня поступления проекта нормативного правового акта в Совет</w:t>
      </w:r>
      <w:r w:rsidR="00DE79C2">
        <w:rPr>
          <w:iCs/>
        </w:rPr>
        <w:t xml:space="preserve"> </w:t>
      </w:r>
      <w:r>
        <w:rPr>
          <w:iCs/>
        </w:rPr>
        <w:t xml:space="preserve">  </w:t>
      </w:r>
      <w:proofErr w:type="spellStart"/>
      <w:r w:rsidR="00DE79C2" w:rsidRPr="00DE79C2">
        <w:rPr>
          <w:iCs/>
        </w:rPr>
        <w:t>Высокоярского</w:t>
      </w:r>
      <w:proofErr w:type="spellEnd"/>
      <w:r w:rsidR="00DE79C2" w:rsidRPr="00DE79C2">
        <w:rPr>
          <w:iCs/>
        </w:rPr>
        <w:t xml:space="preserve"> </w:t>
      </w:r>
      <w:r>
        <w:rPr>
          <w:iCs/>
        </w:rPr>
        <w:t>сельского поселения;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б) нормативных правовых актов Совета сельского поселения – при мониторинге их применения.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2. Результаты антикоррупционной экспертизы отражаются в заключени</w:t>
      </w:r>
      <w:proofErr w:type="gramStart"/>
      <w:r>
        <w:rPr>
          <w:iCs/>
        </w:rPr>
        <w:t>и</w:t>
      </w:r>
      <w:proofErr w:type="gramEnd"/>
      <w:r>
        <w:rPr>
          <w:iCs/>
        </w:rPr>
        <w:t xml:space="preserve"> контрольно-правового комитета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сельского поселения по прилагаемой форме, которое вместе с проектом нормативного правового акта либо с нормативным правовым актом, содержащим </w:t>
      </w:r>
      <w:proofErr w:type="spellStart"/>
      <w:r>
        <w:rPr>
          <w:iCs/>
        </w:rPr>
        <w:t>коррупциогенный</w:t>
      </w:r>
      <w:proofErr w:type="spellEnd"/>
      <w:r>
        <w:rPr>
          <w:iCs/>
        </w:rPr>
        <w:t xml:space="preserve"> фактор, направляется в соответствии с Регламентом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 в комитеты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 w:rsidR="00DE79C2" w:rsidRPr="00DE79C2">
        <w:rPr>
          <w:iCs/>
        </w:rPr>
        <w:t xml:space="preserve"> </w:t>
      </w:r>
      <w:r>
        <w:rPr>
          <w:iCs/>
        </w:rPr>
        <w:t>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3. Информация об отсутствии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в заключени</w:t>
      </w:r>
      <w:r w:rsidR="00DE79C2">
        <w:rPr>
          <w:iCs/>
        </w:rPr>
        <w:t>е</w:t>
      </w:r>
      <w:r>
        <w:rPr>
          <w:iCs/>
        </w:rPr>
        <w:t xml:space="preserve"> означает, что положения проекта нормативного правового акта проверены на их наличие и ни в одном из этих положений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не выявлены.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В случае выявления при проведении антикоррупционной экспертизы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в проекте нормативного правового акта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 заключение по результатам проведения антикоррупционной экспертизы в срок не позднее 5 дней со дня составления заключения направляется субъекту правотворческой инициативы, внесшему проект, для устранения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факторов. После устранения субъектом правотворческой инициативы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по решению субъекта правотворческой инициативы проект нормативного правового акта повторно вносится на рассмотрение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5. В случае повторного внесения проекта нормативного правового акта вновь проводится его антикоррупционная экспертиза в установленный подпунктом а) пункта 1 настоящего Порядка срок с последующим вынесением на рассмотрение на ближайшее заседание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6. В случае</w:t>
      </w:r>
      <w:proofErr w:type="gramStart"/>
      <w:r>
        <w:rPr>
          <w:iCs/>
        </w:rPr>
        <w:t>,</w:t>
      </w:r>
      <w:proofErr w:type="gramEnd"/>
      <w:r>
        <w:rPr>
          <w:iCs/>
        </w:rPr>
        <w:t xml:space="preserve"> если контрольно-правовой комитет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 при осуществлении мониторинга применения нормативных правовых актов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сельского поселения выявляет в нормативном правовом акте Совета </w:t>
      </w:r>
      <w:proofErr w:type="spellStart"/>
      <w:r w:rsidR="00C857C1">
        <w:rPr>
          <w:iCs/>
        </w:rPr>
        <w:t>Высокоярского</w:t>
      </w:r>
      <w:proofErr w:type="spellEnd"/>
      <w:r w:rsidR="00C857C1">
        <w:rPr>
          <w:iCs/>
        </w:rPr>
        <w:t xml:space="preserve"> </w:t>
      </w:r>
      <w:bookmarkStart w:id="0" w:name="_GoBack"/>
      <w:bookmarkEnd w:id="0"/>
      <w:r>
        <w:rPr>
          <w:iCs/>
        </w:rPr>
        <w:t xml:space="preserve">  сельского поселения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факторы, указанный комитет составляет заключение по результатам проведения антикоррупционной экспертизы и в течение 5 рабочих дней со дня составления данного заключение </w:t>
      </w:r>
      <w:r>
        <w:rPr>
          <w:iCs/>
        </w:rPr>
        <w:lastRenderedPageBreak/>
        <w:t xml:space="preserve">направляет вместе с содержащим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нормативным правовым актом председателю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7. В течение не более 30 дней со дня получения заключения, указанного в пункте 6 настоящего Порядка Совет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 готовит проект нормативного правового акта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>
        <w:rPr>
          <w:iCs/>
        </w:rPr>
        <w:t xml:space="preserve">  сельского поселения об изменении или отмене нормативного правового акта с целью устранения из него выявленных по результатам антикоррупционной экспертизы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факторов.</w:t>
      </w:r>
    </w:p>
    <w:p w:rsidR="00857728" w:rsidRPr="00D1506E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8. Подготовленный Советом </w:t>
      </w:r>
      <w:proofErr w:type="spellStart"/>
      <w:r w:rsidR="00DE79C2" w:rsidRPr="00DE79C2">
        <w:rPr>
          <w:iCs/>
        </w:rPr>
        <w:t>Высокоярского</w:t>
      </w:r>
      <w:proofErr w:type="spellEnd"/>
      <w:r w:rsidR="00DE79C2" w:rsidRPr="00DE79C2">
        <w:rPr>
          <w:iCs/>
        </w:rPr>
        <w:t xml:space="preserve"> </w:t>
      </w:r>
      <w:r>
        <w:rPr>
          <w:iCs/>
        </w:rPr>
        <w:t xml:space="preserve">сельского поселения проект нормативного правового акта об устранении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подлежит обязательному рассмотрению на ближайшем заседании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 w:rsidR="00DE79C2" w:rsidRPr="00DE79C2">
        <w:rPr>
          <w:iCs/>
        </w:rPr>
        <w:t xml:space="preserve"> </w:t>
      </w:r>
      <w:r>
        <w:rPr>
          <w:iCs/>
        </w:rPr>
        <w:t>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Приложение к Порядку проведения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антикоррупционной экспертизы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нормативных правовых актов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и проектов нормативных правовых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актов Совета </w:t>
      </w:r>
      <w:proofErr w:type="spellStart"/>
      <w:r w:rsidR="00DE79C2" w:rsidRPr="00DE79C2">
        <w:rPr>
          <w:iCs/>
          <w:sz w:val="22"/>
          <w:szCs w:val="22"/>
        </w:rPr>
        <w:t>Высокоярского</w:t>
      </w:r>
      <w:proofErr w:type="spellEnd"/>
      <w:r w:rsidR="00DE79C2" w:rsidRPr="00DE79C2">
        <w:rPr>
          <w:iCs/>
          <w:sz w:val="22"/>
          <w:szCs w:val="22"/>
        </w:rPr>
        <w:t xml:space="preserve"> </w:t>
      </w:r>
      <w:r w:rsidRPr="000F3D86">
        <w:rPr>
          <w:iCs/>
          <w:sz w:val="22"/>
          <w:szCs w:val="22"/>
        </w:rPr>
        <w:t>сельского поселения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КОНТРОЛЬНО-ПРАВОВОЙ КОМИТЕТ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b/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 xml:space="preserve">ЗАКЛЮЧЕНИЕ 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>по результатам проведения антикоррупционной экспертизы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____________________________________________________________________________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iCs/>
        </w:rPr>
      </w:pPr>
      <w:r>
        <w:rPr>
          <w:iCs/>
          <w:sz w:val="20"/>
        </w:rPr>
        <w:t>(реквизиты нормативного правового акта, наименование проекта нормативного правового акта)</w:t>
      </w:r>
    </w:p>
    <w:p w:rsidR="00DE79C2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Контрольно-правовым комитетом Совета </w:t>
      </w:r>
      <w:proofErr w:type="spellStart"/>
      <w:r w:rsidR="00DE79C2" w:rsidRPr="00DE79C2">
        <w:rPr>
          <w:iCs/>
        </w:rPr>
        <w:t>Высокоярского</w:t>
      </w:r>
      <w:proofErr w:type="spellEnd"/>
      <w:r w:rsidR="00DE79C2" w:rsidRPr="00DE79C2">
        <w:rPr>
          <w:iCs/>
        </w:rPr>
        <w:t xml:space="preserve"> </w:t>
      </w:r>
      <w:r>
        <w:rPr>
          <w:iCs/>
        </w:rPr>
        <w:t xml:space="preserve">сельского поселения в соответствии с частью 4 статьи 3 Федерального закона от 17.07.2009г. № 172-ФЗ «Об антикоррупционной экспертизе нормативных правовых актов и проектов нормативных правовых актов», пунктом 2 статьи 6 Федерального закона от 25.12.2008г. № 273-ФЗ «О противодействии коррупции» ______________20___ года проведена антикоррупционная экспертиза 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  <w:sz w:val="18"/>
          <w:szCs w:val="18"/>
        </w:rPr>
        <w:t xml:space="preserve">                         (реквизиты нормативного правового акта, наименование проекта нормативного правового акта)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в целях выявления в нем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и их последующего устранения.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В </w:t>
      </w:r>
      <w:proofErr w:type="gramStart"/>
      <w:r>
        <w:rPr>
          <w:iCs/>
        </w:rPr>
        <w:t>представленном</w:t>
      </w:r>
      <w:proofErr w:type="gramEnd"/>
      <w:r>
        <w:rPr>
          <w:iCs/>
        </w:rPr>
        <w:t xml:space="preserve"> 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  <w:sz w:val="18"/>
          <w:szCs w:val="18"/>
        </w:rPr>
        <w:t xml:space="preserve">                      (реквизиты нормативного правового акта, наименование проекта нормативного правового акта)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не выявлены / </w:t>
      </w:r>
      <w:proofErr w:type="gramStart"/>
      <w:r>
        <w:rPr>
          <w:iCs/>
        </w:rPr>
        <w:t>выявлены</w:t>
      </w:r>
      <w:proofErr w:type="gramEnd"/>
      <w:r>
        <w:rPr>
          <w:iCs/>
        </w:rPr>
        <w:t xml:space="preserve"> следующие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(нужное подчеркнуть):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proofErr w:type="gramStart"/>
      <w:r>
        <w:rPr>
          <w:iCs/>
          <w:sz w:val="20"/>
        </w:rPr>
        <w:t xml:space="preserve">(отражаются все положения нормативного правового акта, проекта нормативного правового акта, в которых выявлены </w:t>
      </w:r>
      <w:proofErr w:type="spellStart"/>
      <w:r>
        <w:rPr>
          <w:iCs/>
          <w:sz w:val="20"/>
        </w:rPr>
        <w:t>коррупциогенные</w:t>
      </w:r>
      <w:proofErr w:type="spellEnd"/>
      <w:r>
        <w:rPr>
          <w:iCs/>
          <w:sz w:val="20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iCs/>
          <w:sz w:val="20"/>
        </w:rPr>
        <w:t>коррупциогенных</w:t>
      </w:r>
      <w:proofErr w:type="spellEnd"/>
      <w:r>
        <w:rPr>
          <w:iCs/>
          <w:sz w:val="20"/>
        </w:rPr>
        <w:t xml:space="preserve"> факторов со ссылкой на положения Методики, утвержденной постановлением Правительства Российской Федерации от 26.02.2010г. № 96)</w:t>
      </w:r>
      <w:proofErr w:type="gramEnd"/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В целях устранения выявленных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предлагается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____________________________________________________________________________________________________________________________________________________________________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 xml:space="preserve">(указывается способ устранения </w:t>
      </w:r>
      <w:proofErr w:type="spellStart"/>
      <w:r>
        <w:rPr>
          <w:iCs/>
          <w:sz w:val="20"/>
        </w:rPr>
        <w:t>коррупциогенных</w:t>
      </w:r>
      <w:proofErr w:type="spellEnd"/>
      <w:r>
        <w:rPr>
          <w:iCs/>
          <w:sz w:val="2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  <w:sz w:val="20"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Председатель комитета</w:t>
      </w:r>
      <w:proofErr w:type="gramStart"/>
      <w:r>
        <w:rPr>
          <w:iCs/>
        </w:rPr>
        <w:t xml:space="preserve">      _________________________(_______________________)</w:t>
      </w:r>
      <w:proofErr w:type="gramEnd"/>
    </w:p>
    <w:p w:rsidR="00857728" w:rsidRDefault="00857728" w:rsidP="00857728">
      <w:pPr>
        <w:autoSpaceDE w:val="0"/>
        <w:autoSpaceDN w:val="0"/>
        <w:adjustRightInd w:val="0"/>
        <w:jc w:val="both"/>
      </w:pPr>
      <w:r>
        <w:rPr>
          <w:iCs/>
          <w:sz w:val="20"/>
        </w:rPr>
        <w:t xml:space="preserve">                                                                        подпись                                       расшифровка подписи</w:t>
      </w:r>
    </w:p>
    <w:p w:rsidR="00857728" w:rsidRDefault="00857728" w:rsidP="00857728"/>
    <w:p w:rsidR="00857728" w:rsidRDefault="00857728" w:rsidP="00857728"/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28"/>
    <w:rsid w:val="00002150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0EC6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57728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4F1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57C1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97C09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E79C2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Дмитрий Каленюк</cp:lastModifiedBy>
  <cp:revision>7</cp:revision>
  <dcterms:created xsi:type="dcterms:W3CDTF">2011-12-02T05:19:00Z</dcterms:created>
  <dcterms:modified xsi:type="dcterms:W3CDTF">2012-09-28T04:20:00Z</dcterms:modified>
</cp:coreProperties>
</file>